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AC" w:rsidRDefault="004003E2" w:rsidP="00645FD8">
      <w:pPr>
        <w:adjustRightInd w:val="0"/>
        <w:snapToGrid w:val="0"/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附件1：</w:t>
      </w:r>
    </w:p>
    <w:p w:rsidR="004003E2" w:rsidRPr="006E40F7" w:rsidRDefault="004003E2" w:rsidP="00373EC5">
      <w:pPr>
        <w:adjustRightInd w:val="0"/>
        <w:snapToGrid w:val="0"/>
        <w:spacing w:line="560" w:lineRule="exact"/>
        <w:ind w:firstLine="630"/>
        <w:jc w:val="left"/>
        <w:rPr>
          <w:rFonts w:ascii="仿宋_GB2312" w:eastAsia="仿宋_GB2312" w:hAnsi="仿宋" w:cs="仿宋"/>
          <w:sz w:val="32"/>
          <w:szCs w:val="32"/>
        </w:rPr>
      </w:pPr>
    </w:p>
    <w:p w:rsidR="0029220B" w:rsidRPr="006E40F7" w:rsidRDefault="00CD0867" w:rsidP="00F02D1D">
      <w:pPr>
        <w:adjustRightInd w:val="0"/>
        <w:snapToGrid w:val="0"/>
        <w:jc w:val="center"/>
        <w:rPr>
          <w:rFonts w:ascii="仿宋_GB2312" w:eastAsia="仿宋_GB2312" w:hAnsi="仿宋" w:cs="仿宋"/>
          <w:sz w:val="32"/>
          <w:szCs w:val="32"/>
        </w:rPr>
      </w:pPr>
      <w:r w:rsidRPr="006E40F7">
        <w:rPr>
          <w:rFonts w:ascii="方正小标宋简体" w:eastAsia="方正小标宋简体" w:hAnsi="仿宋" w:hint="eastAsia"/>
          <w:sz w:val="44"/>
          <w:szCs w:val="44"/>
        </w:rPr>
        <w:t>2017年</w:t>
      </w:r>
      <w:r w:rsidR="0029220B" w:rsidRPr="006E40F7">
        <w:rPr>
          <w:rFonts w:ascii="方正小标宋简体" w:eastAsia="方正小标宋简体" w:hAnsi="仿宋" w:hint="eastAsia"/>
          <w:sz w:val="44"/>
          <w:szCs w:val="44"/>
        </w:rPr>
        <w:t>“山东省中小微企业创新竞技行动计划”实施方案</w:t>
      </w:r>
    </w:p>
    <w:p w:rsidR="0029220B" w:rsidRPr="00665CD0" w:rsidRDefault="0029220B" w:rsidP="00665CD0">
      <w:pPr>
        <w:adjustRightInd w:val="0"/>
        <w:snapToGrid w:val="0"/>
        <w:spacing w:line="240" w:lineRule="exact"/>
        <w:ind w:firstLine="629"/>
        <w:jc w:val="left"/>
        <w:rPr>
          <w:rFonts w:ascii="仿宋_GB2312" w:eastAsia="仿宋_GB2312" w:hAnsi="仿宋" w:cs="仿宋"/>
          <w:sz w:val="10"/>
          <w:szCs w:val="10"/>
        </w:rPr>
      </w:pPr>
    </w:p>
    <w:p w:rsidR="007E1C30" w:rsidRPr="006E40F7" w:rsidRDefault="007E1C30" w:rsidP="00FD12B6">
      <w:pPr>
        <w:adjustRightInd w:val="0"/>
        <w:snapToGrid w:val="0"/>
        <w:spacing w:line="56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E40F7">
        <w:rPr>
          <w:rFonts w:ascii="仿宋_GB2312" w:eastAsia="仿宋_GB2312" w:hAnsi="仿宋" w:cs="仿宋" w:hint="eastAsia"/>
          <w:sz w:val="32"/>
          <w:szCs w:val="32"/>
        </w:rPr>
        <w:t>为深入贯彻落实省委、省政府《关于深化科技体制改革加快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创新发展的实施意见》，省科技厅会同</w:t>
      </w:r>
      <w:r w:rsidRPr="006E40F7">
        <w:rPr>
          <w:rFonts w:ascii="仿宋_GB2312" w:eastAsia="仿宋_GB2312" w:hAnsi="仿宋" w:cs="仿宋" w:hint="eastAsia"/>
          <w:sz w:val="32"/>
          <w:szCs w:val="32"/>
        </w:rPr>
        <w:t>省财政厅、山东银监局、省知识产权局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共同组织实施</w:t>
      </w:r>
      <w:r w:rsidR="00CD5D4F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山东省中小微企业创新竞技行动计划</w:t>
      </w:r>
      <w:r w:rsidR="00CD5D4F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6E40F7">
        <w:rPr>
          <w:rFonts w:ascii="仿宋_GB2312" w:eastAsia="仿宋_GB2312" w:hint="eastAsia"/>
          <w:sz w:val="32"/>
          <w:szCs w:val="32"/>
        </w:rPr>
        <w:t>（以下简称“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行动计划</w:t>
      </w:r>
      <w:r w:rsidRPr="006E40F7">
        <w:rPr>
          <w:rFonts w:ascii="仿宋_GB2312" w:eastAsia="仿宋_GB2312" w:hint="eastAsia"/>
          <w:sz w:val="32"/>
          <w:szCs w:val="32"/>
        </w:rPr>
        <w:t>”）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。为做好</w:t>
      </w:r>
      <w:r w:rsidR="00CD5D4F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行动计划</w:t>
      </w:r>
      <w:r w:rsidR="00CD5D4F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实施工作，特制定本方案。</w:t>
      </w:r>
    </w:p>
    <w:p w:rsidR="00D50CDF" w:rsidRPr="006E40F7" w:rsidRDefault="00D50CDF" w:rsidP="00FD12B6">
      <w:pPr>
        <w:adjustRightIn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6E40F7"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D50CDF" w:rsidRPr="006E40F7" w:rsidRDefault="00F91B64" w:rsidP="00FD12B6">
      <w:pPr>
        <w:adjustRightInd w:val="0"/>
        <w:snapToGrid w:val="0"/>
        <w:spacing w:line="56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E40F7">
        <w:rPr>
          <w:rFonts w:ascii="仿宋_GB2312" w:eastAsia="仿宋_GB2312" w:hAnsi="仿宋_GB2312" w:cs="仿宋_GB2312" w:hint="eastAsia"/>
          <w:sz w:val="32"/>
          <w:szCs w:val="32"/>
        </w:rPr>
        <w:t>以深化科技计划管理改革为主线，不断探索符合创新规律的科技创新评价和项目遴选模式，发挥财政资金的杠杆作用和放大效应,引导和促进银行、基金、创业投资等各类社会资源持续支持中小微企业创新发展，激发中小微企业创新活力和动力，</w:t>
      </w:r>
      <w:r w:rsidR="00B3469E" w:rsidRPr="006E40F7">
        <w:rPr>
          <w:rFonts w:ascii="仿宋_GB2312" w:eastAsia="仿宋_GB2312" w:hAnsi="仿宋_GB2312" w:cs="仿宋_GB2312" w:hint="eastAsia"/>
          <w:sz w:val="32"/>
          <w:szCs w:val="32"/>
        </w:rPr>
        <w:t>提高中小微企业的创新参与度和创新成效获得感，</w:t>
      </w:r>
      <w:r w:rsidR="00553586" w:rsidRPr="006E40F7">
        <w:rPr>
          <w:rFonts w:ascii="仿宋_GB2312" w:eastAsia="仿宋_GB2312" w:hAnsi="仿宋_GB2312" w:cs="仿宋_GB2312" w:hint="eastAsia"/>
          <w:sz w:val="32"/>
          <w:szCs w:val="32"/>
        </w:rPr>
        <w:t>大力</w:t>
      </w:r>
      <w:r w:rsidR="00E70498" w:rsidRPr="006E40F7">
        <w:rPr>
          <w:rFonts w:ascii="仿宋_GB2312" w:eastAsia="仿宋_GB2312" w:hAnsi="仿宋_GB2312" w:cs="仿宋_GB2312" w:hint="eastAsia"/>
          <w:sz w:val="32"/>
          <w:szCs w:val="32"/>
        </w:rPr>
        <w:t>培育</w:t>
      </w:r>
      <w:r w:rsidR="00553586" w:rsidRPr="006E40F7">
        <w:rPr>
          <w:rFonts w:ascii="仿宋_GB2312" w:eastAsia="仿宋_GB2312" w:hAnsi="仿宋_GB2312" w:cs="仿宋_GB2312" w:hint="eastAsia"/>
          <w:sz w:val="32"/>
          <w:szCs w:val="32"/>
        </w:rPr>
        <w:t>创新能力强、高成长性和拥有自主知识产权的中小微企业，</w:t>
      </w:r>
      <w:r w:rsidRPr="006E40F7">
        <w:rPr>
          <w:rFonts w:ascii="仿宋_GB2312" w:eastAsia="仿宋_GB2312" w:hAnsi="仿宋" w:hint="eastAsia"/>
          <w:sz w:val="32"/>
          <w:szCs w:val="32"/>
        </w:rPr>
        <w:t>树立科技型中小微企业发展典范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，为</w:t>
      </w:r>
      <w:r w:rsidRPr="006E40F7">
        <w:rPr>
          <w:rFonts w:ascii="仿宋_GB2312" w:eastAsia="仿宋_GB2312" w:hint="eastAsia"/>
          <w:sz w:val="32"/>
          <w:szCs w:val="32"/>
        </w:rPr>
        <w:t>培育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全省</w:t>
      </w:r>
      <w:r w:rsidRPr="006E40F7">
        <w:rPr>
          <w:rFonts w:ascii="仿宋_GB2312" w:eastAsia="仿宋_GB2312" w:hAnsi="仿宋" w:hint="eastAsia"/>
          <w:sz w:val="32"/>
          <w:szCs w:val="32"/>
        </w:rPr>
        <w:t>经济发展新的增长点做出贡献</w:t>
      </w:r>
      <w:r w:rsidRPr="006E40F7">
        <w:rPr>
          <w:rFonts w:ascii="仿宋_GB2312" w:eastAsia="仿宋_GB2312" w:hint="eastAsia"/>
          <w:sz w:val="32"/>
          <w:szCs w:val="32"/>
        </w:rPr>
        <w:t>。</w:t>
      </w:r>
    </w:p>
    <w:p w:rsidR="00D50CDF" w:rsidRPr="006E40F7" w:rsidRDefault="00D50CDF" w:rsidP="00FD12B6">
      <w:pPr>
        <w:adjustRightIn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6E40F7">
        <w:rPr>
          <w:rFonts w:ascii="黑体" w:eastAsia="黑体" w:hAnsi="黑体" w:cs="黑体" w:hint="eastAsia"/>
          <w:sz w:val="32"/>
          <w:szCs w:val="32"/>
        </w:rPr>
        <w:t>二、竞技主体</w:t>
      </w:r>
    </w:p>
    <w:p w:rsidR="00D50CDF" w:rsidRPr="006E40F7" w:rsidRDefault="00D250C8" w:rsidP="00FD12B6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E40F7">
        <w:rPr>
          <w:rFonts w:ascii="仿宋_GB2312" w:eastAsia="仿宋_GB2312" w:hint="eastAsia"/>
          <w:sz w:val="32"/>
          <w:szCs w:val="32"/>
        </w:rPr>
        <w:t>“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行动计划</w:t>
      </w:r>
      <w:r w:rsidRPr="006E40F7">
        <w:rPr>
          <w:rFonts w:ascii="仿宋_GB2312" w:eastAsia="仿宋_GB2312" w:hint="eastAsia"/>
          <w:sz w:val="32"/>
          <w:szCs w:val="32"/>
        </w:rPr>
        <w:t>”</w:t>
      </w:r>
      <w:r w:rsidR="00D50CDF" w:rsidRPr="006E40F7">
        <w:rPr>
          <w:rFonts w:ascii="仿宋_GB2312" w:eastAsia="仿宋_GB2312" w:hAnsi="仿宋" w:cs="仿宋" w:hint="eastAsia"/>
          <w:sz w:val="32"/>
          <w:szCs w:val="32"/>
        </w:rPr>
        <w:t>设</w:t>
      </w:r>
      <w:r w:rsidR="00553586" w:rsidRPr="006E40F7">
        <w:rPr>
          <w:rFonts w:ascii="仿宋_GB2312" w:eastAsia="仿宋_GB2312" w:hAnsi="仿宋" w:cs="仿宋" w:hint="eastAsia"/>
          <w:sz w:val="32"/>
          <w:szCs w:val="32"/>
        </w:rPr>
        <w:t>企业组、团队组，其中企业组分</w:t>
      </w:r>
      <w:r w:rsidR="00D50CDF" w:rsidRPr="006E40F7">
        <w:rPr>
          <w:rFonts w:ascii="仿宋_GB2312" w:eastAsia="仿宋_GB2312" w:hAnsi="仿宋" w:cs="仿宋" w:hint="eastAsia"/>
          <w:sz w:val="32"/>
          <w:szCs w:val="32"/>
        </w:rPr>
        <w:t>新锐类企业、精英类企业</w:t>
      </w:r>
      <w:r w:rsidR="00553586" w:rsidRPr="006E40F7">
        <w:rPr>
          <w:rFonts w:ascii="仿宋_GB2312" w:eastAsia="仿宋_GB2312" w:hAnsi="仿宋" w:cs="仿宋" w:hint="eastAsia"/>
          <w:sz w:val="32"/>
          <w:szCs w:val="32"/>
        </w:rPr>
        <w:t>两类。</w:t>
      </w:r>
    </w:p>
    <w:p w:rsidR="006410C8" w:rsidRPr="006E40F7" w:rsidRDefault="00553586" w:rsidP="00FD12B6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E40F7">
        <w:rPr>
          <w:rFonts w:ascii="楷体_GB2312" w:eastAsia="楷体_GB2312" w:hAnsi="仿宋" w:cs="仿宋" w:hint="eastAsia"/>
          <w:sz w:val="32"/>
          <w:szCs w:val="32"/>
        </w:rPr>
        <w:t>企业组：</w:t>
      </w:r>
      <w:r w:rsidR="006410C8" w:rsidRPr="006E40F7">
        <w:rPr>
          <w:rFonts w:ascii="仿宋_GB2312" w:eastAsia="仿宋_GB2312" w:hAnsi="仿宋" w:cs="仿宋"/>
          <w:sz w:val="32"/>
          <w:szCs w:val="32"/>
        </w:rPr>
        <w:t>山东省科技型中小微企业信息库</w:t>
      </w:r>
      <w:r w:rsidR="006410C8" w:rsidRPr="006E40F7">
        <w:rPr>
          <w:rFonts w:ascii="仿宋_GB2312" w:eastAsia="仿宋_GB2312" w:hAnsi="仿宋" w:cs="仿宋" w:hint="eastAsia"/>
          <w:sz w:val="32"/>
          <w:szCs w:val="32"/>
        </w:rPr>
        <w:t>入库企业,具有创</w:t>
      </w:r>
      <w:r w:rsidR="006410C8" w:rsidRPr="006E40F7">
        <w:rPr>
          <w:rFonts w:ascii="仿宋_GB2312" w:eastAsia="仿宋_GB2312" w:hAnsi="仿宋" w:cs="仿宋" w:hint="eastAsia"/>
          <w:sz w:val="32"/>
          <w:szCs w:val="32"/>
        </w:rPr>
        <w:lastRenderedPageBreak/>
        <w:t>新能力和高成长潜力，主要从事高新技术产品研发、制造、服务等业务，经营规范，无知识产权纠纷，社会信誉良好，无不良记录。</w:t>
      </w:r>
    </w:p>
    <w:p w:rsidR="004C2926" w:rsidRPr="006E40F7" w:rsidRDefault="00004898" w:rsidP="00FD12B6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E40F7">
        <w:rPr>
          <w:rFonts w:ascii="仿宋_GB2312" w:eastAsia="仿宋_GB2312" w:hAnsi="仿宋" w:cs="仿宋" w:hint="eastAsia"/>
          <w:sz w:val="32"/>
          <w:szCs w:val="32"/>
        </w:rPr>
        <w:t>新锐类企业</w:t>
      </w:r>
      <w:r w:rsidR="004C2926" w:rsidRPr="006E40F7">
        <w:rPr>
          <w:rFonts w:ascii="仿宋_GB2312" w:eastAsia="仿宋_GB2312" w:hAnsi="仿宋" w:cs="仿宋" w:hint="eastAsia"/>
          <w:sz w:val="32"/>
          <w:szCs w:val="32"/>
        </w:rPr>
        <w:t>上年销售额不超过5000万元人民币</w:t>
      </w:r>
      <w:r w:rsidRPr="006E40F7">
        <w:rPr>
          <w:rFonts w:ascii="仿宋_GB2312" w:eastAsia="仿宋_GB2312" w:hAnsi="仿宋" w:cs="仿宋" w:hint="eastAsia"/>
          <w:sz w:val="32"/>
          <w:szCs w:val="32"/>
        </w:rPr>
        <w:t>。</w:t>
      </w:r>
      <w:r w:rsidR="004C2926" w:rsidRPr="006E40F7">
        <w:rPr>
          <w:rFonts w:ascii="仿宋_GB2312" w:eastAsia="仿宋_GB2312" w:hAnsi="仿宋" w:cs="仿宋" w:hint="eastAsia"/>
          <w:sz w:val="32"/>
          <w:szCs w:val="32"/>
        </w:rPr>
        <w:t>精英</w:t>
      </w:r>
      <w:r w:rsidR="001C4911" w:rsidRPr="006E40F7">
        <w:rPr>
          <w:rFonts w:ascii="仿宋_GB2312" w:eastAsia="仿宋_GB2312" w:hAnsi="仿宋" w:cs="仿宋" w:hint="eastAsia"/>
          <w:sz w:val="32"/>
          <w:szCs w:val="32"/>
        </w:rPr>
        <w:t>类</w:t>
      </w:r>
      <w:r w:rsidR="004C2926" w:rsidRPr="006E40F7">
        <w:rPr>
          <w:rFonts w:ascii="仿宋_GB2312" w:eastAsia="仿宋_GB2312" w:hAnsi="仿宋" w:cs="仿宋" w:hint="eastAsia"/>
          <w:sz w:val="32"/>
          <w:szCs w:val="32"/>
        </w:rPr>
        <w:t>企业上年销售额超过5000万元</w:t>
      </w:r>
      <w:r w:rsidR="00EE1591" w:rsidRPr="006E40F7">
        <w:rPr>
          <w:rFonts w:ascii="仿宋_GB2312" w:eastAsia="仿宋_GB2312" w:hAnsi="仿宋" w:cs="仿宋" w:hint="eastAsia"/>
          <w:sz w:val="32"/>
          <w:szCs w:val="32"/>
        </w:rPr>
        <w:t>人民币</w:t>
      </w:r>
      <w:r w:rsidR="004C2926" w:rsidRPr="006E40F7">
        <w:rPr>
          <w:rFonts w:ascii="仿宋_GB2312" w:eastAsia="仿宋_GB2312" w:hAnsi="仿宋" w:cs="仿宋" w:hint="eastAsia"/>
          <w:sz w:val="32"/>
          <w:szCs w:val="32"/>
        </w:rPr>
        <w:t>，不超过2</w:t>
      </w:r>
      <w:r w:rsidRPr="006E40F7">
        <w:rPr>
          <w:rFonts w:ascii="仿宋_GB2312" w:eastAsia="仿宋_GB2312" w:hAnsi="仿宋" w:cs="仿宋" w:hint="eastAsia"/>
          <w:sz w:val="32"/>
          <w:szCs w:val="32"/>
        </w:rPr>
        <w:t>亿元人民币</w:t>
      </w:r>
      <w:r w:rsidR="00E657C5" w:rsidRPr="006E40F7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C2926" w:rsidRPr="006E40F7" w:rsidRDefault="004C2926" w:rsidP="00FD12B6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E40F7">
        <w:rPr>
          <w:rFonts w:ascii="楷体_GB2312" w:eastAsia="楷体_GB2312" w:hAnsi="仿宋" w:cs="仿宋" w:hint="eastAsia"/>
          <w:sz w:val="32"/>
          <w:szCs w:val="32"/>
        </w:rPr>
        <w:t>团队</w:t>
      </w:r>
      <w:r w:rsidR="00553586" w:rsidRPr="006E40F7">
        <w:rPr>
          <w:rFonts w:ascii="楷体_GB2312" w:eastAsia="楷体_GB2312" w:hAnsi="仿宋" w:cs="仿宋" w:hint="eastAsia"/>
          <w:sz w:val="32"/>
          <w:szCs w:val="32"/>
        </w:rPr>
        <w:t>组：</w:t>
      </w:r>
      <w:r w:rsidRPr="006E40F7">
        <w:rPr>
          <w:rFonts w:ascii="仿宋_GB2312" w:eastAsia="仿宋_GB2312" w:hAnsi="仿宋" w:cs="仿宋" w:hint="eastAsia"/>
          <w:sz w:val="32"/>
          <w:szCs w:val="32"/>
        </w:rPr>
        <w:t>在</w:t>
      </w:r>
      <w:r w:rsidR="009F0A96" w:rsidRPr="006E40F7">
        <w:rPr>
          <w:rFonts w:ascii="仿宋_GB2312" w:eastAsia="仿宋_GB2312" w:hAnsi="仿宋" w:cs="仿宋" w:hint="eastAsia"/>
          <w:sz w:val="32"/>
          <w:szCs w:val="32"/>
        </w:rPr>
        <w:t>申报</w:t>
      </w:r>
      <w:r w:rsidRPr="006E40F7">
        <w:rPr>
          <w:rFonts w:ascii="仿宋_GB2312" w:eastAsia="仿宋_GB2312" w:hAnsi="仿宋" w:cs="仿宋" w:hint="eastAsia"/>
          <w:sz w:val="32"/>
          <w:szCs w:val="32"/>
        </w:rPr>
        <w:t>阶段尚未注册成立企业的、拥有科技创新成果和创业计划的省内外创业团队（如海外留学回国创业人员、进入创业实施阶段的优秀科技人员团队、大学生创业团队等），核心团队成员不少于3人；无</w:t>
      </w:r>
      <w:r w:rsidR="00553586" w:rsidRPr="006E40F7">
        <w:rPr>
          <w:rFonts w:ascii="仿宋_GB2312" w:eastAsia="仿宋_GB2312" w:hAnsi="仿宋" w:cs="仿宋" w:hint="eastAsia"/>
          <w:sz w:val="32"/>
          <w:szCs w:val="32"/>
        </w:rPr>
        <w:t>知识</w:t>
      </w:r>
      <w:r w:rsidRPr="006E40F7">
        <w:rPr>
          <w:rFonts w:ascii="仿宋_GB2312" w:eastAsia="仿宋_GB2312" w:hAnsi="仿宋" w:cs="仿宋" w:hint="eastAsia"/>
          <w:sz w:val="32"/>
          <w:szCs w:val="32"/>
        </w:rPr>
        <w:t>产权纠纷</w:t>
      </w:r>
      <w:r w:rsidR="007A0F3E" w:rsidRPr="006E40F7">
        <w:rPr>
          <w:rFonts w:ascii="仿宋_GB2312" w:eastAsia="仿宋_GB2312" w:hAnsi="仿宋" w:cs="仿宋" w:hint="eastAsia"/>
          <w:sz w:val="32"/>
          <w:szCs w:val="32"/>
        </w:rPr>
        <w:t>，无不良记录</w:t>
      </w:r>
      <w:r w:rsidR="00E657C5" w:rsidRPr="006E40F7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553586" w:rsidRPr="006E40F7" w:rsidRDefault="00553586" w:rsidP="00FD12B6">
      <w:pPr>
        <w:adjustRightIn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6E40F7">
        <w:rPr>
          <w:rFonts w:ascii="黑体" w:eastAsia="黑体" w:hAnsi="黑体" w:cs="黑体" w:hint="eastAsia"/>
          <w:sz w:val="32"/>
          <w:szCs w:val="32"/>
        </w:rPr>
        <w:t>三、竞技领域</w:t>
      </w:r>
      <w:r w:rsidR="00505574" w:rsidRPr="006E40F7">
        <w:rPr>
          <w:rFonts w:ascii="黑体" w:eastAsia="黑体" w:hAnsi="黑体" w:cs="黑体" w:hint="eastAsia"/>
          <w:sz w:val="32"/>
          <w:szCs w:val="32"/>
        </w:rPr>
        <w:t>及承办单位</w:t>
      </w:r>
    </w:p>
    <w:p w:rsidR="006F5342" w:rsidRPr="006E40F7" w:rsidRDefault="00D250C8" w:rsidP="006F5342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小标宋简体" w:eastAsia="方正小标宋简体" w:hAnsi="Calibri" w:cs="Times New Roman"/>
          <w:sz w:val="32"/>
          <w:szCs w:val="32"/>
        </w:rPr>
      </w:pPr>
      <w:r w:rsidRPr="006E40F7">
        <w:rPr>
          <w:rFonts w:ascii="仿宋_GB2312" w:eastAsia="仿宋_GB2312" w:hAnsi="仿宋" w:cs="仿宋" w:hint="eastAsia"/>
          <w:sz w:val="32"/>
          <w:szCs w:val="32"/>
        </w:rPr>
        <w:t>2017年</w:t>
      </w:r>
      <w:r w:rsidRPr="006E40F7">
        <w:rPr>
          <w:rFonts w:ascii="仿宋_GB2312" w:eastAsia="仿宋_GB2312" w:hint="eastAsia"/>
          <w:sz w:val="32"/>
          <w:szCs w:val="32"/>
        </w:rPr>
        <w:t>“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行动计划</w:t>
      </w:r>
      <w:r w:rsidRPr="006E40F7">
        <w:rPr>
          <w:rFonts w:ascii="仿宋_GB2312" w:eastAsia="仿宋_GB2312" w:hint="eastAsia"/>
          <w:sz w:val="32"/>
          <w:szCs w:val="32"/>
        </w:rPr>
        <w:t>”</w:t>
      </w:r>
      <w:r w:rsidR="007F6F23">
        <w:rPr>
          <w:rFonts w:ascii="仿宋_GB2312" w:eastAsia="仿宋_GB2312" w:hint="eastAsia"/>
          <w:sz w:val="32"/>
          <w:szCs w:val="32"/>
        </w:rPr>
        <w:t>分</w:t>
      </w:r>
      <w:r w:rsidR="007B4491" w:rsidRPr="006E40F7">
        <w:rPr>
          <w:rFonts w:ascii="仿宋_GB2312" w:eastAsia="仿宋_GB2312" w:hAnsi="仿宋" w:cs="仿宋" w:hint="eastAsia"/>
          <w:sz w:val="32"/>
          <w:szCs w:val="32"/>
        </w:rPr>
        <w:t>电子信息、新材料、新能源及节能环保、生物医药、先进制造、互联网及移动互联网、现代农业、海洋科技等8</w:t>
      </w:r>
      <w:r w:rsidR="00571E6B" w:rsidRPr="006E40F7">
        <w:rPr>
          <w:rFonts w:ascii="仿宋_GB2312" w:eastAsia="仿宋_GB2312" w:hAnsi="仿宋" w:cs="仿宋" w:hint="eastAsia"/>
          <w:sz w:val="32"/>
          <w:szCs w:val="32"/>
        </w:rPr>
        <w:t>个技术领域</w:t>
      </w:r>
      <w:r w:rsidR="005660F1" w:rsidRPr="006E40F7">
        <w:rPr>
          <w:rFonts w:ascii="仿宋_GB2312" w:eastAsia="仿宋_GB2312" w:hAnsi="仿宋" w:cs="仿宋" w:hint="eastAsia"/>
          <w:sz w:val="32"/>
          <w:szCs w:val="32"/>
        </w:rPr>
        <w:t>。</w:t>
      </w:r>
    </w:p>
    <w:tbl>
      <w:tblPr>
        <w:tblW w:w="8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3"/>
        <w:gridCol w:w="4819"/>
      </w:tblGrid>
      <w:tr w:rsidR="007B3F23" w:rsidRPr="006E40F7" w:rsidTr="009F0F36">
        <w:trPr>
          <w:trHeight w:val="551"/>
          <w:tblHeader/>
          <w:jc w:val="center"/>
        </w:trPr>
        <w:tc>
          <w:tcPr>
            <w:tcW w:w="3813" w:type="dxa"/>
          </w:tcPr>
          <w:p w:rsidR="007B3F23" w:rsidRPr="006E40F7" w:rsidRDefault="007B3F23" w:rsidP="00791102">
            <w:pPr>
              <w:spacing w:line="480" w:lineRule="exact"/>
              <w:jc w:val="center"/>
              <w:rPr>
                <w:rFonts w:ascii="方正小标宋简体" w:eastAsia="方正小标宋简体" w:hAnsi="仿宋" w:cs="Times New Roman"/>
                <w:sz w:val="32"/>
                <w:szCs w:val="32"/>
              </w:rPr>
            </w:pPr>
            <w:r w:rsidRPr="006E40F7">
              <w:rPr>
                <w:rFonts w:ascii="方正小标宋简体" w:eastAsia="方正小标宋简体" w:hAnsi="仿宋" w:cs="Times New Roman" w:hint="eastAsia"/>
                <w:sz w:val="32"/>
                <w:szCs w:val="32"/>
              </w:rPr>
              <w:t>领域</w:t>
            </w:r>
          </w:p>
        </w:tc>
        <w:tc>
          <w:tcPr>
            <w:tcW w:w="4819" w:type="dxa"/>
          </w:tcPr>
          <w:p w:rsidR="007B3F23" w:rsidRPr="006E40F7" w:rsidRDefault="007B3F23" w:rsidP="00791102">
            <w:pPr>
              <w:spacing w:line="480" w:lineRule="exact"/>
              <w:jc w:val="center"/>
              <w:rPr>
                <w:rFonts w:ascii="方正小标宋简体" w:eastAsia="方正小标宋简体" w:hAnsi="仿宋" w:cs="Times New Roman"/>
                <w:sz w:val="32"/>
                <w:szCs w:val="32"/>
              </w:rPr>
            </w:pPr>
            <w:r w:rsidRPr="006E40F7">
              <w:rPr>
                <w:rFonts w:ascii="方正小标宋简体" w:eastAsia="方正小标宋简体" w:hAnsi="仿宋" w:cs="Times New Roman" w:hint="eastAsia"/>
                <w:sz w:val="32"/>
                <w:szCs w:val="32"/>
              </w:rPr>
              <w:t>承办单位</w:t>
            </w:r>
          </w:p>
        </w:tc>
      </w:tr>
      <w:tr w:rsidR="007B3F23" w:rsidRPr="006E40F7" w:rsidTr="009F0F36">
        <w:trPr>
          <w:trHeight w:val="551"/>
          <w:jc w:val="center"/>
        </w:trPr>
        <w:tc>
          <w:tcPr>
            <w:tcW w:w="3813" w:type="dxa"/>
          </w:tcPr>
          <w:p w:rsidR="007B3F23" w:rsidRPr="006E40F7" w:rsidRDefault="007B3F23" w:rsidP="00791102">
            <w:pPr>
              <w:spacing w:line="48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6E40F7">
              <w:rPr>
                <w:rFonts w:ascii="仿宋_GB2312" w:eastAsia="仿宋_GB2312" w:hAnsi="仿宋" w:cs="Times New Roman" w:hint="eastAsia"/>
                <w:sz w:val="32"/>
                <w:szCs w:val="32"/>
              </w:rPr>
              <w:t>电子信息</w:t>
            </w:r>
          </w:p>
        </w:tc>
        <w:tc>
          <w:tcPr>
            <w:tcW w:w="4819" w:type="dxa"/>
          </w:tcPr>
          <w:p w:rsidR="007B3F23" w:rsidRPr="006E40F7" w:rsidRDefault="007B3F23" w:rsidP="00791102">
            <w:pPr>
              <w:spacing w:line="48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6E40F7">
              <w:rPr>
                <w:rFonts w:ascii="仿宋_GB2312" w:eastAsia="仿宋_GB2312" w:hAnsi="仿宋" w:cs="Times New Roman" w:hint="eastAsia"/>
                <w:sz w:val="32"/>
                <w:szCs w:val="32"/>
              </w:rPr>
              <w:t>济宁市科技局</w:t>
            </w:r>
          </w:p>
        </w:tc>
      </w:tr>
      <w:tr w:rsidR="00096193" w:rsidRPr="006E40F7" w:rsidTr="009F0F36">
        <w:trPr>
          <w:trHeight w:val="572"/>
          <w:jc w:val="center"/>
        </w:trPr>
        <w:tc>
          <w:tcPr>
            <w:tcW w:w="3813" w:type="dxa"/>
          </w:tcPr>
          <w:p w:rsidR="00096193" w:rsidRPr="006E40F7" w:rsidRDefault="00096193" w:rsidP="00791102">
            <w:pPr>
              <w:spacing w:line="48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6E40F7">
              <w:rPr>
                <w:rFonts w:ascii="仿宋_GB2312" w:eastAsia="仿宋_GB2312" w:hAnsi="仿宋" w:cs="Times New Roman" w:hint="eastAsia"/>
                <w:sz w:val="32"/>
                <w:szCs w:val="32"/>
              </w:rPr>
              <w:t>新材料</w:t>
            </w:r>
          </w:p>
        </w:tc>
        <w:tc>
          <w:tcPr>
            <w:tcW w:w="4819" w:type="dxa"/>
          </w:tcPr>
          <w:p w:rsidR="00096193" w:rsidRPr="006E40F7" w:rsidRDefault="00096193" w:rsidP="00791102">
            <w:pPr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E40F7">
              <w:rPr>
                <w:rFonts w:ascii="仿宋_GB2312" w:eastAsia="仿宋_GB2312" w:hAnsi="仿宋" w:hint="eastAsia"/>
                <w:sz w:val="32"/>
                <w:szCs w:val="32"/>
              </w:rPr>
              <w:t>威海市科技局、威海高新区</w:t>
            </w:r>
          </w:p>
        </w:tc>
      </w:tr>
      <w:tr w:rsidR="00096193" w:rsidRPr="006E40F7" w:rsidTr="009F0F36">
        <w:trPr>
          <w:trHeight w:val="572"/>
          <w:jc w:val="center"/>
        </w:trPr>
        <w:tc>
          <w:tcPr>
            <w:tcW w:w="3813" w:type="dxa"/>
          </w:tcPr>
          <w:p w:rsidR="00096193" w:rsidRPr="006E40F7" w:rsidRDefault="00096193" w:rsidP="00791102">
            <w:pPr>
              <w:spacing w:line="48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6E40F7">
              <w:rPr>
                <w:rFonts w:ascii="仿宋_GB2312" w:eastAsia="仿宋_GB2312" w:hAnsi="仿宋" w:cs="Times New Roman" w:hint="eastAsia"/>
                <w:sz w:val="32"/>
                <w:szCs w:val="32"/>
              </w:rPr>
              <w:t>新能源及节能环保</w:t>
            </w:r>
          </w:p>
        </w:tc>
        <w:tc>
          <w:tcPr>
            <w:tcW w:w="4819" w:type="dxa"/>
          </w:tcPr>
          <w:p w:rsidR="00096193" w:rsidRPr="006E40F7" w:rsidRDefault="00096193" w:rsidP="00791102">
            <w:pPr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E40F7">
              <w:rPr>
                <w:rFonts w:ascii="仿宋_GB2312" w:eastAsia="仿宋_GB2312" w:hAnsi="仿宋" w:hint="eastAsia"/>
                <w:sz w:val="32"/>
                <w:szCs w:val="32"/>
              </w:rPr>
              <w:t>莱芜市科技局、莱芜高新区</w:t>
            </w:r>
          </w:p>
        </w:tc>
      </w:tr>
      <w:tr w:rsidR="00096193" w:rsidRPr="006E40F7" w:rsidTr="009F0F36">
        <w:trPr>
          <w:trHeight w:val="551"/>
          <w:jc w:val="center"/>
        </w:trPr>
        <w:tc>
          <w:tcPr>
            <w:tcW w:w="3813" w:type="dxa"/>
          </w:tcPr>
          <w:p w:rsidR="00096193" w:rsidRPr="006E40F7" w:rsidRDefault="00096193" w:rsidP="00791102">
            <w:pPr>
              <w:spacing w:line="48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6E40F7">
              <w:rPr>
                <w:rFonts w:ascii="仿宋_GB2312" w:eastAsia="仿宋_GB2312" w:hAnsi="仿宋" w:cs="Times New Roman" w:hint="eastAsia"/>
                <w:sz w:val="32"/>
                <w:szCs w:val="32"/>
              </w:rPr>
              <w:t>生物医药</w:t>
            </w:r>
          </w:p>
        </w:tc>
        <w:tc>
          <w:tcPr>
            <w:tcW w:w="4819" w:type="dxa"/>
          </w:tcPr>
          <w:p w:rsidR="00096193" w:rsidRPr="006E40F7" w:rsidRDefault="00096193" w:rsidP="00791102">
            <w:pPr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E40F7">
              <w:rPr>
                <w:rFonts w:ascii="仿宋_GB2312" w:eastAsia="仿宋_GB2312" w:hAnsi="仿宋" w:hint="eastAsia"/>
                <w:sz w:val="32"/>
                <w:szCs w:val="32"/>
              </w:rPr>
              <w:t>烟台市科技局、烟台高新区</w:t>
            </w:r>
          </w:p>
        </w:tc>
      </w:tr>
      <w:tr w:rsidR="007B3F23" w:rsidRPr="006E40F7" w:rsidTr="009F0F36">
        <w:trPr>
          <w:trHeight w:val="572"/>
          <w:jc w:val="center"/>
        </w:trPr>
        <w:tc>
          <w:tcPr>
            <w:tcW w:w="3813" w:type="dxa"/>
          </w:tcPr>
          <w:p w:rsidR="007B3F23" w:rsidRPr="006E40F7" w:rsidRDefault="007B3F23" w:rsidP="00791102">
            <w:pPr>
              <w:spacing w:line="48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6E40F7">
              <w:rPr>
                <w:rFonts w:ascii="仿宋_GB2312" w:eastAsia="仿宋_GB2312" w:hAnsi="仿宋" w:cs="Times New Roman" w:hint="eastAsia"/>
                <w:sz w:val="32"/>
                <w:szCs w:val="32"/>
              </w:rPr>
              <w:t>先进制造</w:t>
            </w:r>
          </w:p>
        </w:tc>
        <w:tc>
          <w:tcPr>
            <w:tcW w:w="4819" w:type="dxa"/>
          </w:tcPr>
          <w:p w:rsidR="007B3F23" w:rsidRPr="006E40F7" w:rsidRDefault="007B3F23" w:rsidP="00791102">
            <w:pPr>
              <w:spacing w:line="48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6E40F7">
              <w:rPr>
                <w:rFonts w:ascii="仿宋_GB2312" w:eastAsia="仿宋_GB2312" w:hAnsi="仿宋" w:cs="Times New Roman" w:hint="eastAsia"/>
                <w:sz w:val="32"/>
                <w:szCs w:val="32"/>
              </w:rPr>
              <w:t>潍坊市科技局</w:t>
            </w:r>
          </w:p>
        </w:tc>
      </w:tr>
      <w:tr w:rsidR="007B3F23" w:rsidRPr="006E40F7" w:rsidTr="009F0F36">
        <w:trPr>
          <w:trHeight w:val="572"/>
          <w:jc w:val="center"/>
        </w:trPr>
        <w:tc>
          <w:tcPr>
            <w:tcW w:w="3813" w:type="dxa"/>
          </w:tcPr>
          <w:p w:rsidR="007B3F23" w:rsidRPr="006E40F7" w:rsidRDefault="007B3F23" w:rsidP="00791102">
            <w:pPr>
              <w:spacing w:line="48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6E40F7">
              <w:rPr>
                <w:rFonts w:ascii="仿宋_GB2312" w:eastAsia="仿宋_GB2312" w:hAnsi="仿宋" w:cs="Times New Roman" w:hint="eastAsia"/>
                <w:sz w:val="32"/>
                <w:szCs w:val="32"/>
              </w:rPr>
              <w:t>互联网及移动互联网</w:t>
            </w:r>
          </w:p>
        </w:tc>
        <w:tc>
          <w:tcPr>
            <w:tcW w:w="4819" w:type="dxa"/>
          </w:tcPr>
          <w:p w:rsidR="007B3F23" w:rsidRPr="006E40F7" w:rsidRDefault="007B3F23" w:rsidP="00791102">
            <w:pPr>
              <w:spacing w:line="48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6E40F7">
              <w:rPr>
                <w:rFonts w:ascii="仿宋_GB2312" w:eastAsia="仿宋_GB2312" w:hAnsi="仿宋" w:cs="Times New Roman" w:hint="eastAsia"/>
                <w:sz w:val="32"/>
                <w:szCs w:val="32"/>
              </w:rPr>
              <w:t>济宁市科技局</w:t>
            </w:r>
          </w:p>
        </w:tc>
      </w:tr>
      <w:tr w:rsidR="007B3F23" w:rsidRPr="006E40F7" w:rsidTr="009F0F36">
        <w:trPr>
          <w:trHeight w:val="551"/>
          <w:jc w:val="center"/>
        </w:trPr>
        <w:tc>
          <w:tcPr>
            <w:tcW w:w="3813" w:type="dxa"/>
          </w:tcPr>
          <w:p w:rsidR="007B3F23" w:rsidRPr="006E40F7" w:rsidRDefault="007B3F23" w:rsidP="00791102">
            <w:pPr>
              <w:spacing w:line="48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6E40F7">
              <w:rPr>
                <w:rFonts w:ascii="仿宋_GB2312" w:eastAsia="仿宋_GB2312" w:hAnsi="仿宋" w:cs="Times New Roman" w:hint="eastAsia"/>
                <w:sz w:val="32"/>
                <w:szCs w:val="32"/>
              </w:rPr>
              <w:t>现代农业</w:t>
            </w:r>
          </w:p>
        </w:tc>
        <w:tc>
          <w:tcPr>
            <w:tcW w:w="4819" w:type="dxa"/>
          </w:tcPr>
          <w:p w:rsidR="007B3F23" w:rsidRPr="006E40F7" w:rsidRDefault="007B3F23" w:rsidP="00791102">
            <w:pPr>
              <w:spacing w:line="48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6E40F7">
              <w:rPr>
                <w:rFonts w:ascii="仿宋_GB2312" w:eastAsia="仿宋_GB2312" w:hAnsi="仿宋" w:cs="Times New Roman" w:hint="eastAsia"/>
                <w:sz w:val="32"/>
                <w:szCs w:val="32"/>
              </w:rPr>
              <w:t>潍坊市科技局</w:t>
            </w:r>
          </w:p>
        </w:tc>
      </w:tr>
      <w:tr w:rsidR="007B3F23" w:rsidRPr="006E40F7" w:rsidTr="009F0F36">
        <w:trPr>
          <w:trHeight w:val="572"/>
          <w:jc w:val="center"/>
        </w:trPr>
        <w:tc>
          <w:tcPr>
            <w:tcW w:w="3813" w:type="dxa"/>
          </w:tcPr>
          <w:p w:rsidR="007B3F23" w:rsidRPr="006E40F7" w:rsidRDefault="007B3F23" w:rsidP="00791102">
            <w:pPr>
              <w:spacing w:line="48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6E40F7">
              <w:rPr>
                <w:rFonts w:ascii="仿宋_GB2312" w:eastAsia="仿宋_GB2312" w:hAnsi="仿宋" w:cs="Times New Roman" w:hint="eastAsia"/>
                <w:sz w:val="32"/>
                <w:szCs w:val="32"/>
              </w:rPr>
              <w:t>海洋科技</w:t>
            </w:r>
          </w:p>
        </w:tc>
        <w:tc>
          <w:tcPr>
            <w:tcW w:w="4819" w:type="dxa"/>
          </w:tcPr>
          <w:p w:rsidR="007B3F23" w:rsidRPr="006E40F7" w:rsidRDefault="007B3F23" w:rsidP="00791102">
            <w:pPr>
              <w:spacing w:line="48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6E40F7">
              <w:rPr>
                <w:rFonts w:ascii="仿宋_GB2312" w:eastAsia="仿宋_GB2312" w:hAnsi="仿宋" w:cs="Times New Roman" w:hint="eastAsia"/>
                <w:sz w:val="32"/>
                <w:szCs w:val="32"/>
              </w:rPr>
              <w:t>威海市科技局</w:t>
            </w:r>
            <w:r w:rsidR="00096193" w:rsidRPr="006E40F7">
              <w:rPr>
                <w:rFonts w:ascii="仿宋_GB2312" w:eastAsia="仿宋_GB2312" w:hAnsi="仿宋" w:hint="eastAsia"/>
                <w:sz w:val="32"/>
                <w:szCs w:val="32"/>
              </w:rPr>
              <w:t>、威海（荣成）海洋高新技术产业园</w:t>
            </w:r>
          </w:p>
        </w:tc>
      </w:tr>
    </w:tbl>
    <w:p w:rsidR="004C2926" w:rsidRPr="006E40F7" w:rsidRDefault="00A6687C" w:rsidP="00FD12B6">
      <w:pPr>
        <w:adjustRightIn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6E40F7">
        <w:rPr>
          <w:rFonts w:ascii="黑体" w:eastAsia="黑体" w:hAnsi="黑体" w:cs="黑体" w:hint="eastAsia"/>
          <w:sz w:val="32"/>
          <w:szCs w:val="32"/>
        </w:rPr>
        <w:lastRenderedPageBreak/>
        <w:t>四</w:t>
      </w:r>
      <w:r w:rsidR="004C2926" w:rsidRPr="006E40F7">
        <w:rPr>
          <w:rFonts w:ascii="黑体" w:eastAsia="黑体" w:hAnsi="黑体" w:cs="黑体" w:hint="eastAsia"/>
          <w:sz w:val="32"/>
          <w:szCs w:val="32"/>
        </w:rPr>
        <w:t>、</w:t>
      </w:r>
      <w:r w:rsidR="00E70498" w:rsidRPr="006E40F7">
        <w:rPr>
          <w:rFonts w:ascii="黑体" w:eastAsia="黑体" w:hAnsi="黑体" w:cs="黑体" w:hint="eastAsia"/>
          <w:sz w:val="32"/>
          <w:szCs w:val="32"/>
        </w:rPr>
        <w:t>进度安排</w:t>
      </w:r>
    </w:p>
    <w:p w:rsidR="00C67AD1" w:rsidRDefault="009769EA" w:rsidP="00FD12B6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仿宋" w:cs="仿宋"/>
          <w:sz w:val="32"/>
          <w:szCs w:val="32"/>
        </w:rPr>
      </w:pPr>
      <w:r w:rsidRPr="006E40F7">
        <w:rPr>
          <w:rFonts w:ascii="楷体_GB2312" w:eastAsia="楷体_GB2312" w:hAnsi="仿宋" w:cs="仿宋" w:hint="eastAsia"/>
          <w:sz w:val="32"/>
          <w:szCs w:val="32"/>
        </w:rPr>
        <w:t>1</w:t>
      </w:r>
      <w:r w:rsidR="00CD7F67" w:rsidRPr="006E40F7">
        <w:rPr>
          <w:rFonts w:ascii="楷体_GB2312" w:eastAsia="楷体_GB2312" w:hAnsi="仿宋" w:cs="仿宋" w:hint="eastAsia"/>
          <w:sz w:val="32"/>
          <w:szCs w:val="32"/>
        </w:rPr>
        <w:t>、报名审核</w:t>
      </w:r>
    </w:p>
    <w:p w:rsidR="00CD7F67" w:rsidRPr="006E40F7" w:rsidRDefault="009769EA" w:rsidP="00FD12B6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E40F7">
        <w:rPr>
          <w:rFonts w:ascii="仿宋_GB2312" w:eastAsia="仿宋_GB2312" w:hAnsi="仿宋_GB2312" w:cs="仿宋_GB2312" w:hint="eastAsia"/>
          <w:sz w:val="32"/>
          <w:szCs w:val="32"/>
        </w:rPr>
        <w:t>参与</w:t>
      </w:r>
      <w:r w:rsidR="0044167F" w:rsidRPr="006E40F7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和团队在</w:t>
      </w:r>
      <w:r w:rsidR="00DE783C" w:rsidRPr="006E40F7">
        <w:rPr>
          <w:rFonts w:ascii="仿宋_GB2312" w:eastAsia="仿宋_GB2312" w:hint="eastAsia"/>
          <w:sz w:val="32"/>
          <w:szCs w:val="32"/>
        </w:rPr>
        <w:t>“</w:t>
      </w:r>
      <w:r w:rsidR="00DE783C" w:rsidRPr="006E40F7">
        <w:rPr>
          <w:rFonts w:ascii="仿宋_GB2312" w:eastAsia="仿宋_GB2312" w:hAnsi="仿宋_GB2312" w:cs="仿宋_GB2312" w:hint="eastAsia"/>
          <w:sz w:val="32"/>
          <w:szCs w:val="32"/>
        </w:rPr>
        <w:t>行动计划</w:t>
      </w:r>
      <w:r w:rsidR="00DE783C" w:rsidRPr="006E40F7">
        <w:rPr>
          <w:rFonts w:ascii="仿宋_GB2312" w:eastAsia="仿宋_GB2312" w:hint="eastAsia"/>
          <w:sz w:val="32"/>
          <w:szCs w:val="32"/>
        </w:rPr>
        <w:t>”</w:t>
      </w:r>
      <w:r w:rsidR="00A5576F" w:rsidRPr="006E40F7">
        <w:rPr>
          <w:rFonts w:ascii="仿宋_GB2312" w:eastAsia="仿宋_GB2312" w:hAnsi="仿宋_GB2312" w:cs="仿宋_GB2312" w:hint="eastAsia"/>
          <w:sz w:val="32"/>
          <w:szCs w:val="32"/>
        </w:rPr>
        <w:t>官方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网站</w:t>
      </w:r>
      <w:r w:rsidR="00EB5044" w:rsidRPr="006E40F7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A3DB3" w:rsidRPr="006E40F7">
        <w:rPr>
          <w:rFonts w:ascii="仿宋_GB2312" w:eastAsia="仿宋_GB2312" w:hint="eastAsia"/>
          <w:sz w:val="32"/>
          <w:szCs w:val="32"/>
        </w:rPr>
        <w:t>http://</w:t>
      </w:r>
      <w:r w:rsidR="005A3DB3" w:rsidRPr="00DA24A3">
        <w:t xml:space="preserve"> </w:t>
      </w:r>
      <w:r w:rsidR="005A3DB3" w:rsidRPr="00DA24A3">
        <w:rPr>
          <w:rFonts w:ascii="仿宋_GB2312" w:eastAsia="仿宋_GB2312"/>
          <w:sz w:val="32"/>
          <w:szCs w:val="32"/>
        </w:rPr>
        <w:t>221.214.94.50:81/stads/</w:t>
      </w:r>
      <w:r w:rsidR="00EB5044" w:rsidRPr="006E40F7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44167F" w:rsidRPr="006E40F7">
        <w:rPr>
          <w:rFonts w:ascii="仿宋_GB2312" w:eastAsia="仿宋_GB2312" w:hAnsi="仿宋_GB2312" w:cs="仿宋_GB2312" w:hint="eastAsia"/>
          <w:sz w:val="32"/>
          <w:szCs w:val="32"/>
        </w:rPr>
        <w:t>报名注册</w:t>
      </w:r>
      <w:r w:rsidR="00EB5044" w:rsidRPr="006E40F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CD7F67" w:rsidRPr="006E40F7">
        <w:rPr>
          <w:rFonts w:ascii="仿宋_GB2312" w:eastAsia="仿宋_GB2312" w:hAnsi="仿宋_GB2312" w:cs="仿宋_GB2312" w:hint="eastAsia"/>
          <w:sz w:val="32"/>
          <w:szCs w:val="32"/>
        </w:rPr>
        <w:t>各市科技局负责</w:t>
      </w:r>
      <w:r w:rsidR="0044167F" w:rsidRPr="006E40F7"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 w:rsidR="00CD7F67" w:rsidRPr="006E40F7">
        <w:rPr>
          <w:rFonts w:ascii="仿宋_GB2312" w:eastAsia="仿宋_GB2312" w:hAnsi="仿宋_GB2312" w:cs="仿宋_GB2312" w:hint="eastAsia"/>
          <w:sz w:val="32"/>
          <w:szCs w:val="32"/>
        </w:rPr>
        <w:t>对报名企业和团队资料进行审核推荐</w:t>
      </w:r>
      <w:r w:rsidR="005C581F" w:rsidRPr="006E40F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C581F" w:rsidRPr="00AD6090">
        <w:rPr>
          <w:rFonts w:ascii="仿宋_GB2312" w:eastAsia="仿宋_GB2312" w:hint="eastAsia"/>
          <w:sz w:val="32"/>
          <w:szCs w:val="32"/>
        </w:rPr>
        <w:t>报名截止时间为2017年</w:t>
      </w:r>
      <w:r w:rsidR="004F55DA">
        <w:rPr>
          <w:rFonts w:ascii="仿宋_GB2312" w:eastAsia="仿宋_GB2312" w:hint="eastAsia"/>
          <w:sz w:val="32"/>
          <w:szCs w:val="32"/>
        </w:rPr>
        <w:t>6</w:t>
      </w:r>
      <w:r w:rsidR="005C581F" w:rsidRPr="00AD6090">
        <w:rPr>
          <w:rFonts w:ascii="仿宋_GB2312" w:eastAsia="仿宋_GB2312" w:hint="eastAsia"/>
          <w:sz w:val="32"/>
          <w:szCs w:val="32"/>
        </w:rPr>
        <w:t>月</w:t>
      </w:r>
      <w:r w:rsidR="000162F8">
        <w:rPr>
          <w:rFonts w:ascii="仿宋_GB2312" w:eastAsia="仿宋_GB2312" w:hint="eastAsia"/>
          <w:sz w:val="32"/>
          <w:szCs w:val="32"/>
        </w:rPr>
        <w:t>11</w:t>
      </w:r>
      <w:r w:rsidR="005C581F" w:rsidRPr="00AD6090">
        <w:rPr>
          <w:rFonts w:ascii="仿宋_GB2312" w:eastAsia="仿宋_GB2312" w:hint="eastAsia"/>
          <w:sz w:val="32"/>
          <w:szCs w:val="32"/>
        </w:rPr>
        <w:t>日</w:t>
      </w:r>
      <w:r w:rsidR="00537C2F" w:rsidRPr="00AD6090">
        <w:rPr>
          <w:rFonts w:ascii="仿宋_GB2312" w:eastAsia="仿宋_GB2312" w:hint="eastAsia"/>
          <w:sz w:val="32"/>
          <w:szCs w:val="32"/>
        </w:rPr>
        <w:t>，审核推荐截止时间为2017年6月</w:t>
      </w:r>
      <w:r w:rsidR="00F456E3">
        <w:rPr>
          <w:rFonts w:ascii="仿宋_GB2312" w:eastAsia="仿宋_GB2312" w:hint="eastAsia"/>
          <w:sz w:val="32"/>
          <w:szCs w:val="32"/>
        </w:rPr>
        <w:t>14</w:t>
      </w:r>
      <w:r w:rsidR="00537C2F" w:rsidRPr="00AD6090">
        <w:rPr>
          <w:rFonts w:ascii="仿宋_GB2312" w:eastAsia="仿宋_GB2312" w:hint="eastAsia"/>
          <w:sz w:val="32"/>
          <w:szCs w:val="32"/>
        </w:rPr>
        <w:t>日</w:t>
      </w:r>
      <w:r w:rsidR="005C581F" w:rsidRPr="00AD6090">
        <w:rPr>
          <w:rFonts w:ascii="仿宋_GB2312" w:eastAsia="仿宋_GB2312" w:hint="eastAsia"/>
          <w:sz w:val="32"/>
          <w:szCs w:val="32"/>
        </w:rPr>
        <w:t>。</w:t>
      </w:r>
    </w:p>
    <w:p w:rsidR="00C67AD1" w:rsidRPr="00C67AD1" w:rsidRDefault="00C67AD1" w:rsidP="00C67AD1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仿宋" w:cs="仿宋"/>
          <w:sz w:val="32"/>
          <w:szCs w:val="32"/>
        </w:rPr>
      </w:pPr>
      <w:r w:rsidRPr="00C67AD1">
        <w:rPr>
          <w:rFonts w:ascii="楷体_GB2312" w:eastAsia="楷体_GB2312" w:hAnsi="仿宋" w:cs="仿宋" w:hint="eastAsia"/>
          <w:sz w:val="32"/>
          <w:szCs w:val="32"/>
        </w:rPr>
        <w:t>2、网上初选和现场晋级</w:t>
      </w:r>
    </w:p>
    <w:p w:rsidR="00C67AD1" w:rsidRPr="00645EC7" w:rsidRDefault="00C67AD1" w:rsidP="00C67AD1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45EC7">
        <w:rPr>
          <w:rFonts w:ascii="楷体_GB2312" w:eastAsia="楷体_GB2312" w:hAnsi="仿宋" w:cs="仿宋" w:hint="eastAsia"/>
          <w:sz w:val="32"/>
          <w:szCs w:val="32"/>
        </w:rPr>
        <w:t>网上初选。</w:t>
      </w:r>
      <w:r w:rsidRPr="00645EC7">
        <w:rPr>
          <w:rFonts w:ascii="仿宋_GB2312" w:eastAsia="仿宋_GB2312" w:hAnsi="仿宋_GB2312" w:cs="仿宋_GB2312" w:hint="eastAsia"/>
          <w:sz w:val="32"/>
          <w:szCs w:val="32"/>
        </w:rPr>
        <w:t>各竞技领域承办单位从山东省专家库抽取相关领域专家，集中组织进行网上初选。其中，新锐类企业、精英类企业按领域分别选出前50名，团队组按领域分别选出前20名参加现场晋级（</w:t>
      </w:r>
      <w:r w:rsidR="00CD5D4F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645EC7">
        <w:rPr>
          <w:rFonts w:ascii="仿宋_GB2312" w:eastAsia="仿宋_GB2312" w:hAnsi="仿宋_GB2312" w:cs="仿宋_GB2312" w:hint="eastAsia"/>
          <w:sz w:val="32"/>
          <w:szCs w:val="32"/>
        </w:rPr>
        <w:t>行动计划</w:t>
      </w:r>
      <w:r w:rsidR="00CD5D4F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645EC7">
        <w:rPr>
          <w:rFonts w:ascii="仿宋_GB2312" w:eastAsia="仿宋_GB2312" w:hAnsi="仿宋_GB2312" w:cs="仿宋_GB2312" w:hint="eastAsia"/>
          <w:sz w:val="32"/>
          <w:szCs w:val="32"/>
        </w:rPr>
        <w:t>组委会可根据报名情况对晋级数量作相应调整）。</w:t>
      </w:r>
    </w:p>
    <w:p w:rsidR="00C67AD1" w:rsidRDefault="00C67AD1" w:rsidP="00C67AD1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45EC7">
        <w:rPr>
          <w:rFonts w:ascii="楷体_GB2312" w:eastAsia="楷体_GB2312" w:hAnsi="仿宋" w:cs="仿宋" w:hint="eastAsia"/>
          <w:sz w:val="32"/>
          <w:szCs w:val="32"/>
        </w:rPr>
        <w:t>现场晋级。</w:t>
      </w:r>
      <w:r w:rsidRPr="00645EC7">
        <w:rPr>
          <w:rFonts w:ascii="仿宋_GB2312" w:eastAsia="仿宋_GB2312" w:hAnsi="仿宋_GB2312" w:cs="仿宋_GB2312" w:hint="eastAsia"/>
          <w:sz w:val="32"/>
          <w:szCs w:val="32"/>
        </w:rPr>
        <w:t>各竞技领域承办单位组织本领域晋级企业（团队）按“7分钟路演+3分钟答辩”的方式进行现场竞技，新锐类企业、精英类企业分别按领域最终确定前20名晋级；团队组前10名晋级。</w:t>
      </w:r>
    </w:p>
    <w:p w:rsidR="00C67AD1" w:rsidRPr="00645EC7" w:rsidRDefault="00C67AD1" w:rsidP="00C67AD1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网上初选和</w:t>
      </w:r>
      <w:r w:rsidRPr="00645EC7">
        <w:rPr>
          <w:rFonts w:ascii="仿宋_GB2312" w:eastAsia="仿宋_GB2312" w:hAnsi="仿宋_GB2312" w:cs="仿宋_GB2312" w:hint="eastAsia"/>
          <w:sz w:val="32"/>
          <w:szCs w:val="32"/>
        </w:rPr>
        <w:t>现场晋级时间为2017年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645EC7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 w:rsidRPr="00645EC7">
        <w:rPr>
          <w:rFonts w:ascii="仿宋_GB2312" w:eastAsia="仿宋_GB2312" w:hAnsi="仿宋_GB2312" w:cs="仿宋_GB2312" w:hint="eastAsia"/>
          <w:sz w:val="32"/>
          <w:szCs w:val="32"/>
        </w:rPr>
        <w:t>日-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645EC7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Pr="00645EC7">
        <w:rPr>
          <w:rFonts w:ascii="仿宋_GB2312" w:eastAsia="仿宋_GB2312" w:hAnsi="仿宋_GB2312" w:cs="仿宋_GB2312" w:hint="eastAsia"/>
          <w:sz w:val="32"/>
          <w:szCs w:val="32"/>
        </w:rPr>
        <w:t>日，各承办单位根据本技术领域活动安排确定时间。</w:t>
      </w:r>
    </w:p>
    <w:p w:rsidR="00C67AD1" w:rsidRDefault="00C67AD1" w:rsidP="00FD12B6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sz w:val="32"/>
          <w:szCs w:val="32"/>
        </w:rPr>
        <w:t>3</w:t>
      </w:r>
      <w:r w:rsidR="003B263B" w:rsidRPr="006E40F7">
        <w:rPr>
          <w:rFonts w:ascii="楷体_GB2312" w:eastAsia="楷体_GB2312" w:hAnsi="仿宋" w:cs="仿宋" w:hint="eastAsia"/>
          <w:sz w:val="32"/>
          <w:szCs w:val="32"/>
        </w:rPr>
        <w:t>、公示公告</w:t>
      </w:r>
    </w:p>
    <w:p w:rsidR="003B263B" w:rsidRPr="006E40F7" w:rsidRDefault="00DE783C" w:rsidP="00FD12B6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仿宋" w:cs="仿宋"/>
          <w:sz w:val="32"/>
          <w:szCs w:val="32"/>
        </w:rPr>
      </w:pPr>
      <w:r w:rsidRPr="006E40F7">
        <w:rPr>
          <w:rFonts w:ascii="仿宋_GB2312" w:eastAsia="仿宋_GB2312" w:hint="eastAsia"/>
          <w:sz w:val="32"/>
          <w:szCs w:val="32"/>
        </w:rPr>
        <w:t>“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行动计划</w:t>
      </w:r>
      <w:r w:rsidRPr="006E40F7">
        <w:rPr>
          <w:rFonts w:ascii="仿宋_GB2312" w:eastAsia="仿宋_GB2312" w:hint="eastAsia"/>
          <w:sz w:val="32"/>
          <w:szCs w:val="32"/>
        </w:rPr>
        <w:t>”</w:t>
      </w:r>
      <w:r w:rsidR="00A5576F" w:rsidRPr="006E40F7">
        <w:rPr>
          <w:rFonts w:ascii="仿宋_GB2312" w:eastAsia="仿宋_GB2312" w:hAnsi="仿宋_GB2312" w:cs="仿宋_GB2312" w:hint="eastAsia"/>
          <w:sz w:val="32"/>
          <w:szCs w:val="32"/>
        </w:rPr>
        <w:t>组委会</w:t>
      </w:r>
      <w:r w:rsidR="00DB6E91" w:rsidRPr="006E40F7">
        <w:rPr>
          <w:rFonts w:ascii="仿宋_GB2312" w:eastAsia="仿宋_GB2312" w:hAnsi="仿宋_GB2312" w:cs="仿宋_GB2312"/>
          <w:sz w:val="32"/>
          <w:szCs w:val="32"/>
        </w:rPr>
        <w:t>在</w:t>
      </w:r>
      <w:r w:rsidR="00EC37EC" w:rsidRPr="006E40F7">
        <w:rPr>
          <w:rFonts w:ascii="仿宋_GB2312" w:eastAsia="仿宋_GB2312" w:hint="eastAsia"/>
          <w:sz w:val="32"/>
          <w:szCs w:val="32"/>
        </w:rPr>
        <w:t>“</w:t>
      </w:r>
      <w:r w:rsidR="00EC37EC" w:rsidRPr="006E40F7">
        <w:rPr>
          <w:rFonts w:ascii="仿宋_GB2312" w:eastAsia="仿宋_GB2312" w:hAnsi="仿宋_GB2312" w:cs="仿宋_GB2312" w:hint="eastAsia"/>
          <w:sz w:val="32"/>
          <w:szCs w:val="32"/>
        </w:rPr>
        <w:t>行动计划</w:t>
      </w:r>
      <w:r w:rsidR="00EC37EC" w:rsidRPr="006E40F7">
        <w:rPr>
          <w:rFonts w:ascii="仿宋_GB2312" w:eastAsia="仿宋_GB2312" w:hint="eastAsia"/>
          <w:sz w:val="32"/>
          <w:szCs w:val="32"/>
        </w:rPr>
        <w:t>”</w:t>
      </w:r>
      <w:r w:rsidR="00A5576F" w:rsidRPr="006E40F7">
        <w:rPr>
          <w:rFonts w:ascii="仿宋_GB2312" w:eastAsia="仿宋_GB2312" w:hAnsi="仿宋_GB2312" w:cs="仿宋_GB2312" w:hint="eastAsia"/>
          <w:sz w:val="32"/>
          <w:szCs w:val="32"/>
        </w:rPr>
        <w:t>官方网站</w:t>
      </w:r>
      <w:r w:rsidR="00DA1AE2" w:rsidRPr="006E40F7">
        <w:rPr>
          <w:rFonts w:ascii="仿宋_GB2312" w:eastAsia="仿宋_GB2312" w:hAnsi="仿宋_GB2312" w:cs="仿宋_GB2312" w:hint="eastAsia"/>
          <w:sz w:val="32"/>
          <w:szCs w:val="32"/>
        </w:rPr>
        <w:t>上</w:t>
      </w:r>
      <w:r w:rsidR="00DB6E91" w:rsidRPr="006E40F7">
        <w:rPr>
          <w:rFonts w:ascii="仿宋_GB2312" w:eastAsia="仿宋_GB2312" w:hAnsi="仿宋_GB2312" w:cs="仿宋_GB2312"/>
          <w:sz w:val="32"/>
          <w:szCs w:val="32"/>
        </w:rPr>
        <w:t>公示</w:t>
      </w:r>
      <w:r w:rsidR="00CD614C" w:rsidRPr="006E40F7">
        <w:rPr>
          <w:rFonts w:ascii="仿宋_GB2312" w:eastAsia="仿宋_GB2312" w:hAnsi="仿宋_GB2312" w:cs="仿宋_GB2312" w:hint="eastAsia"/>
          <w:sz w:val="32"/>
          <w:szCs w:val="32"/>
        </w:rPr>
        <w:t>各竞技领域现场晋级</w:t>
      </w:r>
      <w:r w:rsidR="004740EA" w:rsidRPr="006E40F7">
        <w:rPr>
          <w:rFonts w:ascii="仿宋_GB2312" w:eastAsia="仿宋_GB2312" w:hAnsi="仿宋_GB2312" w:cs="仿宋_GB2312" w:hint="eastAsia"/>
          <w:sz w:val="32"/>
          <w:szCs w:val="32"/>
        </w:rPr>
        <w:t>前20名</w:t>
      </w:r>
      <w:r w:rsidR="00CD614C" w:rsidRPr="006E40F7">
        <w:rPr>
          <w:rFonts w:ascii="仿宋_GB2312" w:eastAsia="仿宋_GB2312" w:hAnsi="仿宋_GB2312" w:cs="仿宋_GB2312" w:hint="eastAsia"/>
          <w:sz w:val="32"/>
          <w:szCs w:val="32"/>
        </w:rPr>
        <w:t>新锐类企业、精英类企业</w:t>
      </w:r>
      <w:r w:rsidR="00B12522" w:rsidRPr="006E40F7">
        <w:rPr>
          <w:rFonts w:ascii="仿宋_GB2312" w:eastAsia="仿宋_GB2312" w:hAnsi="仿宋_GB2312" w:cs="仿宋_GB2312" w:hint="eastAsia"/>
          <w:sz w:val="32"/>
          <w:szCs w:val="32"/>
        </w:rPr>
        <w:t>名单及</w:t>
      </w:r>
      <w:r w:rsidR="004740EA" w:rsidRPr="006E40F7">
        <w:rPr>
          <w:rFonts w:ascii="仿宋_GB2312" w:eastAsia="仿宋_GB2312" w:hAnsi="仿宋_GB2312" w:cs="仿宋_GB2312" w:hint="eastAsia"/>
          <w:sz w:val="32"/>
          <w:szCs w:val="32"/>
        </w:rPr>
        <w:t>前10名团队</w:t>
      </w:r>
      <w:r w:rsidR="00DB6E91" w:rsidRPr="006E40F7">
        <w:rPr>
          <w:rFonts w:ascii="仿宋_GB2312" w:eastAsia="仿宋_GB2312" w:hAnsi="仿宋_GB2312" w:cs="仿宋_GB2312"/>
          <w:sz w:val="32"/>
          <w:szCs w:val="32"/>
        </w:rPr>
        <w:t>名单。</w:t>
      </w:r>
    </w:p>
    <w:p w:rsidR="004C2926" w:rsidRPr="006E40F7" w:rsidRDefault="005165A5" w:rsidP="00FD12B6">
      <w:pPr>
        <w:adjustRightInd w:val="0"/>
        <w:spacing w:line="56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6E40F7">
        <w:rPr>
          <w:rFonts w:ascii="黑体" w:eastAsia="黑体" w:hAnsi="黑体" w:cs="仿宋" w:hint="eastAsia"/>
          <w:sz w:val="32"/>
          <w:szCs w:val="32"/>
        </w:rPr>
        <w:t>五</w:t>
      </w:r>
      <w:r w:rsidR="004C2926" w:rsidRPr="006E40F7">
        <w:rPr>
          <w:rFonts w:ascii="黑体" w:eastAsia="黑体" w:hAnsi="黑体" w:cs="仿宋" w:hint="eastAsia"/>
          <w:sz w:val="32"/>
          <w:szCs w:val="32"/>
        </w:rPr>
        <w:t>、</w:t>
      </w:r>
      <w:r w:rsidR="00983238" w:rsidRPr="006E40F7">
        <w:rPr>
          <w:rFonts w:ascii="黑体" w:eastAsia="黑体" w:hAnsi="黑体" w:cs="仿宋" w:hint="eastAsia"/>
          <w:sz w:val="32"/>
          <w:szCs w:val="32"/>
        </w:rPr>
        <w:t>政策</w:t>
      </w:r>
      <w:r w:rsidR="004C2926" w:rsidRPr="006E40F7">
        <w:rPr>
          <w:rFonts w:ascii="黑体" w:eastAsia="黑体" w:hAnsi="黑体" w:cs="仿宋" w:hint="eastAsia"/>
          <w:sz w:val="32"/>
          <w:szCs w:val="32"/>
        </w:rPr>
        <w:t>支持</w:t>
      </w:r>
    </w:p>
    <w:p w:rsidR="004C2926" w:rsidRPr="006E40F7" w:rsidRDefault="003C51C8" w:rsidP="00FD12B6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6E40F7">
        <w:rPr>
          <w:rFonts w:ascii="仿宋_GB2312" w:eastAsia="仿宋_GB2312" w:hAnsi="仿宋" w:hint="eastAsia"/>
          <w:b/>
          <w:sz w:val="32"/>
          <w:szCs w:val="32"/>
        </w:rPr>
        <w:lastRenderedPageBreak/>
        <w:t>1</w:t>
      </w:r>
      <w:r w:rsidR="00063C88" w:rsidRPr="006E40F7">
        <w:rPr>
          <w:rFonts w:ascii="仿宋_GB2312" w:eastAsia="仿宋_GB2312" w:hAnsi="仿宋" w:hint="eastAsia"/>
          <w:b/>
          <w:sz w:val="32"/>
          <w:szCs w:val="32"/>
        </w:rPr>
        <w:t>、</w:t>
      </w:r>
      <w:r w:rsidR="00CE5927" w:rsidRPr="006E40F7">
        <w:rPr>
          <w:rFonts w:ascii="仿宋_GB2312" w:eastAsia="仿宋_GB2312" w:hAnsi="仿宋" w:hint="eastAsia"/>
          <w:b/>
          <w:sz w:val="32"/>
          <w:szCs w:val="32"/>
        </w:rPr>
        <w:t>支持企业政策</w:t>
      </w:r>
    </w:p>
    <w:p w:rsidR="004C2926" w:rsidRPr="006E40F7" w:rsidRDefault="004C2926" w:rsidP="00FD12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E40F7">
        <w:rPr>
          <w:rFonts w:ascii="楷体_GB2312" w:eastAsia="楷体_GB2312" w:hAnsi="仿宋_GB2312" w:cs="仿宋_GB2312" w:hint="eastAsia"/>
          <w:sz w:val="32"/>
          <w:szCs w:val="32"/>
        </w:rPr>
        <w:t>科技计划项目经费支持</w:t>
      </w:r>
      <w:r w:rsidR="001C4911" w:rsidRPr="006E40F7">
        <w:rPr>
          <w:rFonts w:ascii="楷体_GB2312" w:eastAsia="楷体_GB2312" w:hAnsi="仿宋_GB2312" w:cs="仿宋_GB2312" w:hint="eastAsia"/>
          <w:sz w:val="32"/>
          <w:szCs w:val="32"/>
        </w:rPr>
        <w:t>。</w:t>
      </w:r>
      <w:r w:rsidR="002A7BB9" w:rsidRPr="006E40F7">
        <w:rPr>
          <w:rFonts w:ascii="仿宋_GB2312" w:eastAsia="仿宋_GB2312" w:hAnsi="仿宋_GB2312" w:cs="仿宋_GB2312" w:hint="eastAsia"/>
          <w:sz w:val="32"/>
          <w:szCs w:val="32"/>
        </w:rPr>
        <w:t>对每个技术领域创新性排名</w:t>
      </w:r>
      <w:r w:rsidR="00225017" w:rsidRPr="006E40F7">
        <w:rPr>
          <w:rFonts w:ascii="仿宋_GB2312" w:eastAsia="仿宋_GB2312" w:hAnsi="仿宋_GB2312" w:cs="仿宋_GB2312" w:hint="eastAsia"/>
          <w:sz w:val="32"/>
          <w:szCs w:val="32"/>
        </w:rPr>
        <w:t>前20</w:t>
      </w:r>
      <w:r w:rsidR="002A7BB9" w:rsidRPr="006E40F7">
        <w:rPr>
          <w:rFonts w:ascii="仿宋_GB2312" w:eastAsia="仿宋_GB2312" w:hAnsi="仿宋_GB2312" w:cs="仿宋_GB2312" w:hint="eastAsia"/>
          <w:sz w:val="32"/>
          <w:szCs w:val="32"/>
        </w:rPr>
        <w:t>名</w:t>
      </w:r>
      <w:r w:rsidR="0036218E" w:rsidRPr="006E40F7">
        <w:rPr>
          <w:rFonts w:ascii="仿宋_GB2312" w:eastAsia="仿宋_GB2312" w:hAnsi="仿宋_GB2312" w:cs="仿宋_GB2312" w:hint="eastAsia"/>
          <w:sz w:val="32"/>
          <w:szCs w:val="32"/>
        </w:rPr>
        <w:t>，且符合山东省科技计划项目申报要求的企业，</w:t>
      </w:r>
      <w:r w:rsidR="00A25C13" w:rsidRPr="006E40F7">
        <w:rPr>
          <w:rFonts w:ascii="仿宋_GB2312" w:eastAsia="仿宋_GB2312" w:hAnsi="仿宋_GB2312" w:cs="仿宋_GB2312" w:hint="eastAsia"/>
          <w:sz w:val="32"/>
          <w:szCs w:val="32"/>
        </w:rPr>
        <w:t>新锐类</w:t>
      </w:r>
      <w:r w:rsidR="00295CB6" w:rsidRPr="006E40F7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BE243D" w:rsidRPr="006E40F7">
        <w:rPr>
          <w:rFonts w:ascii="仿宋_GB2312" w:eastAsia="仿宋_GB2312" w:hAnsi="仿宋_GB2312" w:cs="仿宋_GB2312" w:hint="eastAsia"/>
          <w:sz w:val="32"/>
          <w:szCs w:val="32"/>
        </w:rPr>
        <w:t>给予不超过30万元的科技计划项目经费支持，</w:t>
      </w:r>
      <w:r w:rsidR="00B3674C" w:rsidRPr="006E40F7">
        <w:rPr>
          <w:rFonts w:ascii="仿宋_GB2312" w:eastAsia="仿宋_GB2312" w:hAnsi="仿宋_GB2312" w:cs="仿宋_GB2312" w:hint="eastAsia"/>
          <w:sz w:val="32"/>
          <w:szCs w:val="32"/>
        </w:rPr>
        <w:t>精英类</w:t>
      </w:r>
      <w:r w:rsidR="00A25C13" w:rsidRPr="006E40F7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2A7BB9" w:rsidRPr="006E40F7">
        <w:rPr>
          <w:rFonts w:ascii="仿宋_GB2312" w:eastAsia="仿宋_GB2312" w:hAnsi="仿宋_GB2312" w:cs="仿宋_GB2312" w:hint="eastAsia"/>
          <w:sz w:val="32"/>
          <w:szCs w:val="32"/>
        </w:rPr>
        <w:t>给予</w:t>
      </w:r>
      <w:r w:rsidR="00982855" w:rsidRPr="006E40F7">
        <w:rPr>
          <w:rFonts w:ascii="仿宋_GB2312" w:eastAsia="仿宋_GB2312" w:hAnsi="仿宋_GB2312" w:cs="仿宋_GB2312" w:hint="eastAsia"/>
          <w:sz w:val="32"/>
          <w:szCs w:val="32"/>
        </w:rPr>
        <w:t>不超过50万元</w:t>
      </w:r>
      <w:r w:rsidR="00B3674C" w:rsidRPr="006E40F7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2A7BB9" w:rsidRPr="006E40F7">
        <w:rPr>
          <w:rFonts w:ascii="仿宋_GB2312" w:eastAsia="仿宋_GB2312" w:hAnsi="仿宋_GB2312" w:cs="仿宋_GB2312" w:hint="eastAsia"/>
          <w:sz w:val="32"/>
          <w:szCs w:val="32"/>
        </w:rPr>
        <w:t>科技计划项目经费支持</w:t>
      </w:r>
      <w:r w:rsidR="00B3674C" w:rsidRPr="006E40F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40046" w:rsidRDefault="004C2926" w:rsidP="00FD12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E40F7">
        <w:rPr>
          <w:rFonts w:ascii="楷体_GB2312" w:eastAsia="楷体_GB2312" w:hAnsi="仿宋_GB2312" w:cs="仿宋_GB2312" w:hint="eastAsia"/>
          <w:sz w:val="32"/>
          <w:szCs w:val="32"/>
        </w:rPr>
        <w:t>科技金融补助支持</w:t>
      </w:r>
      <w:r w:rsidR="00031EFA" w:rsidRPr="006E40F7">
        <w:rPr>
          <w:rFonts w:ascii="楷体_GB2312" w:eastAsia="楷体_GB2312" w:hAnsi="仿宋_GB2312" w:cs="仿宋_GB2312" w:hint="eastAsia"/>
          <w:sz w:val="32"/>
          <w:szCs w:val="32"/>
        </w:rPr>
        <w:t>。</w:t>
      </w:r>
      <w:r w:rsidR="00574CD7" w:rsidRPr="006E40F7">
        <w:rPr>
          <w:rFonts w:ascii="仿宋_GB2312" w:eastAsia="仿宋_GB2312" w:hAnsi="仿宋_GB2312" w:cs="仿宋_GB2312" w:hint="eastAsia"/>
          <w:sz w:val="32"/>
          <w:szCs w:val="32"/>
        </w:rPr>
        <w:t>在活动结束</w:t>
      </w:r>
      <w:r w:rsidR="00A81D52" w:rsidRPr="006E40F7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="00574CD7" w:rsidRPr="006E40F7">
        <w:rPr>
          <w:rFonts w:ascii="仿宋_GB2312" w:eastAsia="仿宋_GB2312" w:hAnsi="仿宋_GB2312" w:cs="仿宋_GB2312" w:hint="eastAsia"/>
          <w:sz w:val="32"/>
          <w:szCs w:val="32"/>
        </w:rPr>
        <w:t>年内，对</w:t>
      </w:r>
      <w:r w:rsidR="00BC51AB" w:rsidRPr="006E40F7">
        <w:rPr>
          <w:rFonts w:ascii="仿宋_GB2312" w:eastAsia="仿宋_GB2312" w:hAnsi="仿宋_GB2312" w:cs="仿宋_GB2312" w:hint="eastAsia"/>
          <w:sz w:val="32"/>
          <w:szCs w:val="32"/>
        </w:rPr>
        <w:t>所有</w:t>
      </w:r>
      <w:r w:rsidR="007B71E9" w:rsidRPr="006E40F7">
        <w:rPr>
          <w:rFonts w:ascii="仿宋_GB2312" w:eastAsia="仿宋_GB2312" w:hAnsi="仿宋_GB2312" w:cs="仿宋_GB2312" w:hint="eastAsia"/>
          <w:sz w:val="32"/>
          <w:szCs w:val="32"/>
        </w:rPr>
        <w:t>参加现场晋级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EE16DE" w:rsidRPr="006E40F7">
        <w:rPr>
          <w:rFonts w:ascii="仿宋_GB2312" w:eastAsia="仿宋_GB2312" w:hAnsi="仿宋_GB2312" w:cs="仿宋_GB2312" w:hint="eastAsia"/>
          <w:sz w:val="32"/>
          <w:szCs w:val="32"/>
        </w:rPr>
        <w:t>新锐类企业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首次获得</w:t>
      </w:r>
      <w:r w:rsidR="00867793" w:rsidRPr="006E40F7">
        <w:rPr>
          <w:rFonts w:ascii="仿宋_GB2312" w:eastAsia="仿宋_GB2312" w:hAnsi="仿宋_GB2312" w:cs="仿宋_GB2312" w:hint="eastAsia"/>
          <w:sz w:val="32"/>
          <w:szCs w:val="32"/>
        </w:rPr>
        <w:t>风投基金、产业基金等创业资本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 w:rsidR="00983238" w:rsidRPr="006E40F7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，按投资</w:t>
      </w:r>
      <w:r w:rsidR="00F803CD" w:rsidRPr="006E40F7">
        <w:rPr>
          <w:rFonts w:ascii="仿宋_GB2312" w:eastAsia="仿宋_GB2312" w:hAnsi="仿宋_GB2312" w:cs="仿宋_GB2312" w:hint="eastAsia"/>
          <w:sz w:val="32"/>
          <w:szCs w:val="32"/>
        </w:rPr>
        <w:t>金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额的10%给予跟进支持；获得</w:t>
      </w:r>
      <w:r w:rsidR="007656A1" w:rsidRPr="006E40F7">
        <w:rPr>
          <w:rFonts w:ascii="仿宋_GB2312" w:eastAsia="仿宋_GB2312" w:hAnsi="仿宋_GB2312" w:cs="仿宋_GB2312" w:hint="eastAsia"/>
          <w:sz w:val="32"/>
          <w:szCs w:val="32"/>
        </w:rPr>
        <w:t>首笔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银行贷款</w:t>
      </w:r>
      <w:r w:rsidR="008F5901" w:rsidRPr="006E40F7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917CC8" w:rsidRPr="006E40F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按</w:t>
      </w:r>
      <w:r w:rsidR="009D3E1C" w:rsidRPr="006E40F7">
        <w:rPr>
          <w:rFonts w:ascii="仿宋_GB2312" w:eastAsia="仿宋_GB2312" w:hAnsi="Verdana" w:cs="宋体" w:hint="eastAsia"/>
          <w:kern w:val="0"/>
          <w:sz w:val="32"/>
          <w:szCs w:val="32"/>
          <w:bdr w:val="none" w:sz="0" w:space="0" w:color="auto" w:frame="1"/>
        </w:rPr>
        <w:t>当年中国人民银行同期贷款基准利率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给予</w:t>
      </w:r>
      <w:r w:rsidR="009D3E1C" w:rsidRPr="006E40F7">
        <w:rPr>
          <w:rFonts w:ascii="仿宋_GB2312" w:eastAsia="仿宋_GB2312" w:hAnsi="仿宋_GB2312" w:cs="仿宋_GB2312" w:hint="eastAsia"/>
          <w:sz w:val="32"/>
          <w:szCs w:val="32"/>
        </w:rPr>
        <w:t>最长两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D3E1C" w:rsidRPr="006E40F7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贴息</w:t>
      </w:r>
      <w:r w:rsidR="009D3E1C" w:rsidRPr="006E40F7"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C2926" w:rsidRPr="006E40F7" w:rsidRDefault="00840046" w:rsidP="00FD12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E40F7">
        <w:rPr>
          <w:rFonts w:ascii="楷体_GB2312" w:eastAsia="楷体_GB2312" w:hAnsi="仿宋_GB2312" w:cs="仿宋_GB2312" w:hint="eastAsia"/>
          <w:sz w:val="32"/>
          <w:szCs w:val="32"/>
        </w:rPr>
        <w:t>科技计划项目经费</w:t>
      </w:r>
      <w:r w:rsidR="004C3097">
        <w:rPr>
          <w:rFonts w:ascii="楷体_GB2312" w:eastAsia="楷体_GB2312" w:hAnsi="仿宋_GB2312" w:cs="仿宋_GB2312" w:hint="eastAsia"/>
          <w:sz w:val="32"/>
          <w:szCs w:val="32"/>
        </w:rPr>
        <w:t>和</w:t>
      </w:r>
      <w:r w:rsidR="004C3097" w:rsidRPr="006E40F7">
        <w:rPr>
          <w:rFonts w:ascii="楷体_GB2312" w:eastAsia="楷体_GB2312" w:hAnsi="仿宋_GB2312" w:cs="仿宋_GB2312" w:hint="eastAsia"/>
          <w:sz w:val="32"/>
          <w:szCs w:val="32"/>
        </w:rPr>
        <w:t>科技金融补助</w:t>
      </w:r>
      <w:r w:rsidR="005F1465">
        <w:rPr>
          <w:rFonts w:ascii="楷体_GB2312" w:eastAsia="楷体_GB2312" w:hAnsi="仿宋_GB2312" w:cs="仿宋_GB2312" w:hint="eastAsia"/>
          <w:sz w:val="32"/>
          <w:szCs w:val="32"/>
        </w:rPr>
        <w:t>支持</w:t>
      </w:r>
      <w:r w:rsidR="00086878" w:rsidRPr="005F1465">
        <w:rPr>
          <w:rFonts w:ascii="楷体_GB2312" w:eastAsia="楷体_GB2312" w:hAnsi="仿宋_GB2312" w:cs="仿宋_GB2312" w:hint="eastAsia"/>
          <w:sz w:val="32"/>
          <w:szCs w:val="32"/>
        </w:rPr>
        <w:t>总额度</w:t>
      </w:r>
      <w:r w:rsidR="00B24B08" w:rsidRPr="005F1465">
        <w:rPr>
          <w:rFonts w:ascii="楷体_GB2312" w:eastAsia="楷体_GB2312" w:hAnsi="仿宋_GB2312" w:cs="仿宋_GB2312" w:hint="eastAsia"/>
          <w:sz w:val="32"/>
          <w:szCs w:val="32"/>
        </w:rPr>
        <w:t>限制</w:t>
      </w:r>
      <w:r w:rsidR="006C0FE5" w:rsidRPr="005F1465">
        <w:rPr>
          <w:rFonts w:ascii="楷体_GB2312" w:eastAsia="楷体_GB2312" w:hAnsi="仿宋_GB2312" w:cs="仿宋_GB2312" w:hint="eastAsia"/>
          <w:sz w:val="32"/>
          <w:szCs w:val="32"/>
        </w:rPr>
        <w:t>。</w:t>
      </w:r>
      <w:r w:rsidR="004C2926" w:rsidRPr="006E40F7">
        <w:rPr>
          <w:rFonts w:ascii="仿宋_GB2312" w:eastAsia="仿宋_GB2312" w:hAnsi="仿宋_GB2312" w:cs="仿宋_GB2312" w:hint="eastAsia"/>
          <w:sz w:val="32"/>
          <w:szCs w:val="32"/>
        </w:rPr>
        <w:t>每个企业获得科技计划项目</w:t>
      </w:r>
      <w:r w:rsidR="00983238" w:rsidRPr="006E40F7">
        <w:rPr>
          <w:rFonts w:ascii="仿宋_GB2312" w:eastAsia="仿宋_GB2312" w:hAnsi="仿宋_GB2312" w:cs="仿宋_GB2312" w:hint="eastAsia"/>
          <w:sz w:val="32"/>
          <w:szCs w:val="32"/>
        </w:rPr>
        <w:t>经费</w:t>
      </w:r>
      <w:r w:rsidR="004C2926" w:rsidRPr="006E40F7">
        <w:rPr>
          <w:rFonts w:ascii="仿宋_GB2312" w:eastAsia="仿宋_GB2312" w:hAnsi="仿宋_GB2312" w:cs="仿宋_GB2312" w:hint="eastAsia"/>
          <w:sz w:val="32"/>
          <w:szCs w:val="32"/>
        </w:rPr>
        <w:t>与科技金融补助支持</w:t>
      </w:r>
      <w:r w:rsidR="006A42E9">
        <w:rPr>
          <w:rFonts w:ascii="仿宋_GB2312" w:eastAsia="仿宋_GB2312" w:hAnsi="仿宋_GB2312" w:cs="仿宋_GB2312" w:hint="eastAsia"/>
          <w:sz w:val="32"/>
          <w:szCs w:val="32"/>
        </w:rPr>
        <w:t>两项相加的</w:t>
      </w:r>
      <w:r w:rsidR="004C2926" w:rsidRPr="006E40F7">
        <w:rPr>
          <w:rFonts w:ascii="仿宋_GB2312" w:eastAsia="仿宋_GB2312" w:hAnsi="仿宋_GB2312" w:cs="仿宋_GB2312" w:hint="eastAsia"/>
          <w:sz w:val="32"/>
          <w:szCs w:val="32"/>
        </w:rPr>
        <w:t>总额</w:t>
      </w:r>
      <w:r w:rsidR="006C2A33" w:rsidRPr="006E40F7">
        <w:rPr>
          <w:rFonts w:ascii="仿宋_GB2312" w:eastAsia="仿宋_GB2312" w:hAnsi="仿宋_GB2312" w:cs="仿宋_GB2312" w:hint="eastAsia"/>
          <w:sz w:val="32"/>
          <w:szCs w:val="32"/>
        </w:rPr>
        <w:t>度</w:t>
      </w:r>
      <w:r w:rsidR="004C2926" w:rsidRPr="006E40F7">
        <w:rPr>
          <w:rFonts w:ascii="仿宋_GB2312" w:eastAsia="仿宋_GB2312" w:hAnsi="仿宋_GB2312" w:cs="仿宋_GB2312" w:hint="eastAsia"/>
          <w:sz w:val="32"/>
          <w:szCs w:val="32"/>
        </w:rPr>
        <w:t>不超过100万元。</w:t>
      </w:r>
    </w:p>
    <w:p w:rsidR="004C2926" w:rsidRPr="006E40F7" w:rsidRDefault="004C2926" w:rsidP="00FD12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6E40F7">
        <w:rPr>
          <w:rFonts w:ascii="楷体_GB2312" w:eastAsia="楷体_GB2312" w:hAnsi="仿宋_GB2312" w:cs="仿宋_GB2312" w:hint="eastAsia"/>
          <w:sz w:val="32"/>
          <w:szCs w:val="32"/>
        </w:rPr>
        <w:t>国赛获奖配套支持</w:t>
      </w:r>
      <w:r w:rsidR="002917E8" w:rsidRPr="006E40F7">
        <w:rPr>
          <w:rFonts w:ascii="楷体_GB2312" w:eastAsia="楷体_GB2312" w:hAnsi="仿宋_GB2312" w:cs="仿宋_GB2312" w:hint="eastAsia"/>
          <w:sz w:val="32"/>
          <w:szCs w:val="32"/>
        </w:rPr>
        <w:t>。</w:t>
      </w:r>
      <w:r w:rsidR="002917E8" w:rsidRPr="006E40F7">
        <w:rPr>
          <w:rFonts w:ascii="仿宋_GB2312" w:eastAsia="仿宋_GB2312" w:hAnsi="仿宋_GB2312" w:cs="仿宋_GB2312" w:hint="eastAsia"/>
          <w:sz w:val="32"/>
          <w:szCs w:val="32"/>
        </w:rPr>
        <w:t>选取</w:t>
      </w:r>
      <w:r w:rsidR="00C820A7" w:rsidRPr="006E40F7">
        <w:rPr>
          <w:rFonts w:ascii="仿宋_GB2312" w:eastAsia="仿宋_GB2312" w:hAnsi="仿宋_GB2312" w:cs="仿宋_GB2312" w:hint="eastAsia"/>
          <w:sz w:val="32"/>
          <w:szCs w:val="32"/>
        </w:rPr>
        <w:t>参加现场晋级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的优秀企业推荐参加中国创新创业大赛全国行业总决赛，对获得资金奖励的企业，按奖励额度1:1</w:t>
      </w:r>
      <w:r w:rsidR="00F30853" w:rsidRPr="006E40F7">
        <w:rPr>
          <w:rFonts w:ascii="仿宋_GB2312" w:eastAsia="仿宋_GB2312" w:hAnsi="仿宋_GB2312" w:cs="仿宋_GB2312" w:hint="eastAsia"/>
          <w:sz w:val="32"/>
          <w:szCs w:val="32"/>
        </w:rPr>
        <w:t>比例给予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科技计划项目</w:t>
      </w:r>
      <w:r w:rsidR="00366311" w:rsidRPr="006E40F7">
        <w:rPr>
          <w:rFonts w:ascii="仿宋_GB2312" w:eastAsia="仿宋_GB2312" w:hAnsi="仿宋_GB2312" w:cs="仿宋_GB2312" w:hint="eastAsia"/>
          <w:sz w:val="32"/>
          <w:szCs w:val="32"/>
        </w:rPr>
        <w:t>经费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配套支持。</w:t>
      </w:r>
    </w:p>
    <w:p w:rsidR="00DC4520" w:rsidRPr="006E40F7" w:rsidRDefault="00DC4520" w:rsidP="00DC452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E40F7">
        <w:rPr>
          <w:rFonts w:ascii="楷体_GB2312" w:eastAsia="楷体_GB2312" w:hAnsi="仿宋_GB2312" w:cs="仿宋_GB2312" w:hint="eastAsia"/>
          <w:sz w:val="32"/>
          <w:szCs w:val="32"/>
        </w:rPr>
        <w:t>普惠性政策支持。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所有参与企业均享受以下普惠性政策。（1）落实研发费用加计扣除、企业研究开发财政补助资金、创新券、高新技术企业科技保险财政补偿、技术合同登记税收优惠等普惠性政策；（2）列入山东省高新技术企业培育计划，对符合《山东省小微企业升级高新技术企业财政补助资金管理办法》规定的企业给予一次性</w:t>
      </w:r>
      <w:r>
        <w:rPr>
          <w:rFonts w:ascii="仿宋_GB2312" w:eastAsia="仿宋_GB2312" w:hAnsi="仿宋_GB2312" w:cs="仿宋_GB2312" w:hint="eastAsia"/>
          <w:sz w:val="32"/>
          <w:szCs w:val="32"/>
        </w:rPr>
        <w:t>10万元</w:t>
      </w:r>
      <w:r w:rsidRPr="006113F2">
        <w:rPr>
          <w:rFonts w:ascii="仿宋_GB2312" w:eastAsia="仿宋_GB2312" w:hAnsi="仿宋_GB2312" w:cs="仿宋_GB2312" w:hint="eastAsia"/>
          <w:sz w:val="32"/>
          <w:szCs w:val="32"/>
        </w:rPr>
        <w:t>补助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；（3）优先推荐到齐鲁股权交易中心“科技板”挂牌</w:t>
      </w:r>
      <w:r w:rsidRPr="006E40F7">
        <w:rPr>
          <w:rFonts w:ascii="仿宋_GB2312" w:eastAsia="仿宋_GB2312" w:hint="eastAsia"/>
          <w:sz w:val="32"/>
          <w:szCs w:val="32"/>
        </w:rPr>
        <w:t>，作为批量转板的重点企业，推动进入“新三板”；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（4）</w:t>
      </w:r>
      <w:r w:rsidRPr="006E40F7">
        <w:rPr>
          <w:rFonts w:ascii="仿宋_GB2312" w:eastAsia="仿宋_GB2312" w:hint="eastAsia"/>
          <w:sz w:val="32"/>
          <w:szCs w:val="32"/>
        </w:rPr>
        <w:t>优先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推荐到合作银行给予知识产权质押融资、科技成果转化贷款和利率优惠等贷款支持，纳入知识产权质押融资风险补偿和科技成果转化贷款风险补偿范围；（5）</w:t>
      </w:r>
      <w:r w:rsidRPr="006E40F7">
        <w:rPr>
          <w:rFonts w:ascii="仿宋_GB2312" w:eastAsia="仿宋_GB2312" w:hint="eastAsia"/>
          <w:sz w:val="32"/>
          <w:szCs w:val="32"/>
        </w:rPr>
        <w:t>优先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推荐给</w:t>
      </w:r>
      <w:r w:rsidRPr="006E40F7">
        <w:rPr>
          <w:rFonts w:ascii="仿宋_GB2312" w:eastAsia="仿宋_GB2312" w:hint="eastAsia"/>
          <w:sz w:val="32"/>
          <w:szCs w:val="32"/>
        </w:rPr>
        <w:t>省级天使投资基金、引导基金，</w:t>
      </w:r>
      <w:r w:rsidRPr="006E40F7">
        <w:rPr>
          <w:rFonts w:ascii="仿宋_GB2312" w:eastAsia="仿宋_GB2312" w:hAnsi="仿宋_GB2312" w:cs="仿宋_GB2312" w:hint="eastAsia"/>
          <w:sz w:val="32"/>
          <w:szCs w:val="32"/>
        </w:rPr>
        <w:t>活动合作投资基金和创业投资机构。</w:t>
      </w:r>
    </w:p>
    <w:p w:rsidR="004C2926" w:rsidRPr="006E40F7" w:rsidRDefault="007B1BC6" w:rsidP="00FD12B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6E40F7">
        <w:rPr>
          <w:rFonts w:ascii="仿宋_GB2312" w:eastAsia="仿宋_GB2312" w:hAnsi="仿宋_GB2312" w:cs="仿宋_GB2312" w:hint="eastAsia"/>
          <w:b/>
          <w:sz w:val="32"/>
          <w:szCs w:val="32"/>
        </w:rPr>
        <w:t>2、</w:t>
      </w:r>
      <w:r w:rsidR="00CE5927" w:rsidRPr="006E40F7">
        <w:rPr>
          <w:rFonts w:ascii="仿宋_GB2312" w:eastAsia="仿宋_GB2312" w:hAnsi="仿宋_GB2312" w:cs="仿宋_GB2312" w:hint="eastAsia"/>
          <w:b/>
          <w:sz w:val="32"/>
          <w:szCs w:val="32"/>
        </w:rPr>
        <w:t>支持</w:t>
      </w:r>
      <w:r w:rsidR="004C2926" w:rsidRPr="006E40F7">
        <w:rPr>
          <w:rFonts w:ascii="仿宋_GB2312" w:eastAsia="仿宋_GB2312" w:hAnsi="仿宋_GB2312" w:cs="仿宋_GB2312" w:hint="eastAsia"/>
          <w:b/>
          <w:sz w:val="32"/>
          <w:szCs w:val="32"/>
        </w:rPr>
        <w:t>团队</w:t>
      </w:r>
      <w:r w:rsidR="00CE5927" w:rsidRPr="006E40F7">
        <w:rPr>
          <w:rFonts w:ascii="仿宋_GB2312" w:eastAsia="仿宋_GB2312" w:hAnsi="仿宋_GB2312" w:cs="仿宋_GB2312" w:hint="eastAsia"/>
          <w:b/>
          <w:sz w:val="32"/>
          <w:szCs w:val="32"/>
        </w:rPr>
        <w:t>政策</w:t>
      </w:r>
    </w:p>
    <w:p w:rsidR="004F1132" w:rsidRPr="006E40F7" w:rsidRDefault="00F94F85" w:rsidP="00FD12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E40F7">
        <w:rPr>
          <w:rFonts w:ascii="楷体_GB2312" w:eastAsia="楷体_GB2312" w:hAnsi="仿宋_GB2312" w:cs="仿宋_GB2312" w:hint="eastAsia"/>
          <w:sz w:val="32"/>
          <w:szCs w:val="32"/>
        </w:rPr>
        <w:t>跟踪后</w:t>
      </w:r>
      <w:r w:rsidR="00857057" w:rsidRPr="006E40F7">
        <w:rPr>
          <w:rFonts w:ascii="楷体_GB2312" w:eastAsia="楷体_GB2312" w:hAnsi="仿宋_GB2312" w:cs="仿宋_GB2312" w:hint="eastAsia"/>
          <w:sz w:val="32"/>
          <w:szCs w:val="32"/>
        </w:rPr>
        <w:t>补助支持。</w:t>
      </w:r>
      <w:r w:rsidR="000103C5" w:rsidRPr="006E40F7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96014D" w:rsidRPr="006E40F7">
        <w:rPr>
          <w:rFonts w:ascii="仿宋_GB2312" w:eastAsia="仿宋_GB2312" w:hAnsi="仿宋_GB2312" w:cs="仿宋_GB2312" w:hint="eastAsia"/>
          <w:sz w:val="32"/>
          <w:szCs w:val="32"/>
        </w:rPr>
        <w:t>参加现场晋级</w:t>
      </w:r>
      <w:r w:rsidR="000D0E09" w:rsidRPr="006E40F7">
        <w:rPr>
          <w:rFonts w:ascii="仿宋_GB2312" w:eastAsia="仿宋_GB2312" w:hAnsi="仿宋_GB2312" w:cs="仿宋_GB2312" w:hint="eastAsia"/>
          <w:sz w:val="32"/>
          <w:szCs w:val="32"/>
        </w:rPr>
        <w:t>每个技术领域</w:t>
      </w:r>
      <w:r w:rsidR="000103C5" w:rsidRPr="006E40F7">
        <w:rPr>
          <w:rFonts w:ascii="仿宋_GB2312" w:eastAsia="仿宋_GB2312" w:hAnsi="仿宋_GB2312" w:cs="仿宋_GB2312" w:hint="eastAsia"/>
          <w:sz w:val="32"/>
          <w:szCs w:val="32"/>
        </w:rPr>
        <w:t>前10名</w:t>
      </w:r>
      <w:r w:rsidR="000D0E09" w:rsidRPr="006E40F7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0103C5" w:rsidRPr="006E40F7">
        <w:rPr>
          <w:rFonts w:ascii="仿宋_GB2312" w:eastAsia="仿宋_GB2312" w:hAnsi="仿宋_GB2312" w:cs="仿宋_GB2312" w:hint="eastAsia"/>
          <w:sz w:val="32"/>
          <w:szCs w:val="32"/>
        </w:rPr>
        <w:t>创业团队活动结束一年内在</w:t>
      </w:r>
      <w:r w:rsidR="00612422" w:rsidRPr="006E40F7">
        <w:rPr>
          <w:rFonts w:ascii="仿宋_GB2312" w:eastAsia="仿宋_GB2312" w:hAnsi="仿宋_GB2312" w:cs="仿宋_GB2312" w:hint="eastAsia"/>
          <w:sz w:val="32"/>
          <w:szCs w:val="32"/>
        </w:rPr>
        <w:t>山东省</w:t>
      </w:r>
      <w:r w:rsidR="000103C5" w:rsidRPr="006E40F7">
        <w:rPr>
          <w:rFonts w:ascii="仿宋_GB2312" w:eastAsia="仿宋_GB2312" w:hAnsi="仿宋_GB2312" w:cs="仿宋_GB2312" w:hint="eastAsia"/>
          <w:sz w:val="32"/>
          <w:szCs w:val="32"/>
        </w:rPr>
        <w:t>注册成立企业</w:t>
      </w:r>
      <w:r w:rsidR="00D06177" w:rsidRPr="006E40F7"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 w:rsidR="002C2AEC" w:rsidRPr="006E40F7">
        <w:rPr>
          <w:rFonts w:ascii="仿宋_GB2312" w:eastAsia="仿宋_GB2312" w:hAnsi="仿宋_GB2312" w:cs="仿宋_GB2312" w:hint="eastAsia"/>
          <w:sz w:val="32"/>
          <w:szCs w:val="32"/>
        </w:rPr>
        <w:t>跟踪</w:t>
      </w:r>
      <w:r w:rsidR="000103C5" w:rsidRPr="006E40F7">
        <w:rPr>
          <w:rFonts w:ascii="仿宋_GB2312" w:eastAsia="仿宋_GB2312" w:hAnsi="仿宋_GB2312" w:cs="仿宋_GB2312" w:hint="eastAsia"/>
          <w:sz w:val="32"/>
          <w:szCs w:val="32"/>
        </w:rPr>
        <w:t>，根据其转化参赛项目取得的成效，</w:t>
      </w:r>
      <w:r w:rsidR="00E97248" w:rsidRPr="006E40F7">
        <w:rPr>
          <w:rFonts w:ascii="仿宋_GB2312" w:eastAsia="仿宋_GB2312" w:hAnsi="仿宋_GB2312" w:cs="仿宋_GB2312" w:hint="eastAsia"/>
          <w:sz w:val="32"/>
          <w:szCs w:val="32"/>
        </w:rPr>
        <w:t>对符合山东省科技计划项目申报要求的，</w:t>
      </w:r>
      <w:r w:rsidR="000103C5" w:rsidRPr="006E40F7">
        <w:rPr>
          <w:rFonts w:ascii="仿宋_GB2312" w:eastAsia="仿宋_GB2312" w:hAnsi="仿宋_GB2312" w:cs="仿宋_GB2312" w:hint="eastAsia"/>
          <w:sz w:val="32"/>
          <w:szCs w:val="32"/>
        </w:rPr>
        <w:t>给予不超过50万元科技计划项目经费后补助支持。</w:t>
      </w:r>
      <w:r w:rsidR="000D0E09" w:rsidRPr="006E40F7">
        <w:rPr>
          <w:rFonts w:ascii="仿宋_GB2312" w:eastAsia="仿宋_GB2312" w:hAnsi="仿宋_GB2312" w:cs="仿宋_GB2312" w:hint="eastAsia"/>
          <w:sz w:val="32"/>
          <w:szCs w:val="32"/>
        </w:rPr>
        <w:t>由省技术市场管理服务中心对</w:t>
      </w:r>
      <w:r w:rsidR="002E0127" w:rsidRPr="006E40F7">
        <w:rPr>
          <w:rFonts w:ascii="仿宋_GB2312" w:eastAsia="仿宋_GB2312" w:hAnsi="仿宋_GB2312" w:cs="仿宋_GB2312" w:hint="eastAsia"/>
          <w:sz w:val="32"/>
          <w:szCs w:val="32"/>
        </w:rPr>
        <w:t>企业跟踪，落实</w:t>
      </w:r>
      <w:r w:rsidR="0031568B" w:rsidRPr="006E40F7">
        <w:rPr>
          <w:rFonts w:ascii="仿宋_GB2312" w:eastAsia="仿宋_GB2312" w:hAnsi="仿宋_GB2312" w:cs="仿宋_GB2312" w:hint="eastAsia"/>
          <w:sz w:val="32"/>
          <w:szCs w:val="32"/>
        </w:rPr>
        <w:t>技术合同登记税收优惠政策。</w:t>
      </w:r>
    </w:p>
    <w:p w:rsidR="005F1465" w:rsidRDefault="00FB4343" w:rsidP="00FD12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E40F7">
        <w:rPr>
          <w:rFonts w:ascii="楷体_GB2312" w:eastAsia="楷体_GB2312" w:hAnsi="仿宋_GB2312" w:cs="仿宋_GB2312" w:hint="eastAsia"/>
          <w:sz w:val="32"/>
          <w:szCs w:val="32"/>
        </w:rPr>
        <w:t>科技金融补助支持</w:t>
      </w:r>
      <w:r w:rsidR="006D23FC" w:rsidRPr="006E40F7">
        <w:rPr>
          <w:rFonts w:ascii="楷体_GB2312" w:eastAsia="楷体_GB2312" w:hAnsi="仿宋_GB2312" w:cs="仿宋_GB2312" w:hint="eastAsia"/>
          <w:sz w:val="32"/>
          <w:szCs w:val="32"/>
        </w:rPr>
        <w:t>。</w:t>
      </w:r>
      <w:r w:rsidR="00CA12C4" w:rsidRPr="006E40F7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4063D8" w:rsidRPr="006E40F7">
        <w:rPr>
          <w:rFonts w:ascii="仿宋_GB2312" w:eastAsia="仿宋_GB2312" w:hAnsi="仿宋_GB2312" w:cs="仿宋_GB2312" w:hint="eastAsia"/>
          <w:sz w:val="32"/>
          <w:szCs w:val="32"/>
        </w:rPr>
        <w:t>参加现场晋级</w:t>
      </w:r>
      <w:r w:rsidR="00CA12C4" w:rsidRPr="006E40F7">
        <w:rPr>
          <w:rFonts w:ascii="仿宋_GB2312" w:eastAsia="仿宋_GB2312" w:hAnsi="仿宋_GB2312" w:cs="仿宋_GB2312" w:hint="eastAsia"/>
          <w:sz w:val="32"/>
          <w:szCs w:val="32"/>
        </w:rPr>
        <w:t>的所有创业团队</w:t>
      </w:r>
      <w:r w:rsidR="00A81D52" w:rsidRPr="006E40F7">
        <w:rPr>
          <w:rFonts w:ascii="仿宋_GB2312" w:eastAsia="仿宋_GB2312" w:hAnsi="仿宋_GB2312" w:cs="仿宋_GB2312" w:hint="eastAsia"/>
          <w:sz w:val="32"/>
          <w:szCs w:val="32"/>
        </w:rPr>
        <w:t>活动结束一</w:t>
      </w:r>
      <w:r w:rsidR="005D395D" w:rsidRPr="006E40F7">
        <w:rPr>
          <w:rFonts w:ascii="仿宋_GB2312" w:eastAsia="仿宋_GB2312" w:hAnsi="仿宋_GB2312" w:cs="仿宋_GB2312" w:hint="eastAsia"/>
          <w:sz w:val="32"/>
          <w:szCs w:val="32"/>
        </w:rPr>
        <w:t>年内在</w:t>
      </w:r>
      <w:r w:rsidR="00612422" w:rsidRPr="006E40F7">
        <w:rPr>
          <w:rFonts w:ascii="仿宋_GB2312" w:eastAsia="仿宋_GB2312" w:hAnsi="仿宋_GB2312" w:cs="仿宋_GB2312" w:hint="eastAsia"/>
          <w:sz w:val="32"/>
          <w:szCs w:val="32"/>
        </w:rPr>
        <w:t>山东省</w:t>
      </w:r>
      <w:r w:rsidR="005D395D" w:rsidRPr="006E40F7">
        <w:rPr>
          <w:rFonts w:ascii="仿宋_GB2312" w:eastAsia="仿宋_GB2312" w:hAnsi="仿宋_GB2312" w:cs="仿宋_GB2312" w:hint="eastAsia"/>
          <w:sz w:val="32"/>
          <w:szCs w:val="32"/>
        </w:rPr>
        <w:t>注册成立</w:t>
      </w:r>
      <w:r w:rsidR="00EB2CF0" w:rsidRPr="006E40F7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5D395D" w:rsidRPr="006E40F7">
        <w:rPr>
          <w:rFonts w:ascii="仿宋_GB2312" w:eastAsia="仿宋_GB2312" w:hAnsi="仿宋_GB2312" w:cs="仿宋_GB2312" w:hint="eastAsia"/>
          <w:sz w:val="32"/>
          <w:szCs w:val="32"/>
        </w:rPr>
        <w:t>企业，</w:t>
      </w:r>
      <w:r w:rsidR="00EB2CF0" w:rsidRPr="006E40F7">
        <w:rPr>
          <w:rFonts w:ascii="仿宋_GB2312" w:eastAsia="仿宋_GB2312" w:hAnsi="仿宋_GB2312" w:cs="仿宋_GB2312" w:hint="eastAsia"/>
          <w:sz w:val="32"/>
          <w:szCs w:val="32"/>
        </w:rPr>
        <w:t>可享受</w:t>
      </w:r>
      <w:r w:rsidR="004F7B4A" w:rsidRPr="006E40F7">
        <w:rPr>
          <w:rFonts w:ascii="仿宋_GB2312" w:eastAsia="仿宋_GB2312" w:hAnsi="仿宋_GB2312" w:cs="仿宋_GB2312" w:hint="eastAsia"/>
          <w:sz w:val="32"/>
          <w:szCs w:val="32"/>
        </w:rPr>
        <w:t>新锐类企业</w:t>
      </w:r>
      <w:r w:rsidR="00C45F50" w:rsidRPr="006E40F7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EB2CF0" w:rsidRPr="006E40F7">
        <w:rPr>
          <w:rFonts w:ascii="仿宋_GB2312" w:eastAsia="仿宋_GB2312" w:hAnsi="仿宋_GB2312" w:cs="仿宋_GB2312" w:hint="eastAsia"/>
          <w:sz w:val="32"/>
          <w:szCs w:val="32"/>
        </w:rPr>
        <w:t>科技金融补助支持</w:t>
      </w:r>
      <w:r w:rsidR="00156B03" w:rsidRPr="006E40F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14A86" w:rsidRPr="006E40F7" w:rsidRDefault="005F1465" w:rsidP="00FD12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F1465">
        <w:rPr>
          <w:rFonts w:ascii="楷体_GB2312" w:eastAsia="楷体_GB2312" w:hAnsi="仿宋_GB2312" w:cs="仿宋_GB2312" w:hint="eastAsia"/>
          <w:sz w:val="32"/>
          <w:szCs w:val="32"/>
        </w:rPr>
        <w:t>跟踪后补助</w:t>
      </w:r>
      <w:r>
        <w:rPr>
          <w:rFonts w:ascii="楷体_GB2312" w:eastAsia="楷体_GB2312" w:hAnsi="仿宋_GB2312" w:cs="仿宋_GB2312" w:hint="eastAsia"/>
          <w:sz w:val="32"/>
          <w:szCs w:val="32"/>
        </w:rPr>
        <w:t>和</w:t>
      </w:r>
      <w:r w:rsidRPr="006E40F7">
        <w:rPr>
          <w:rFonts w:ascii="楷体_GB2312" w:eastAsia="楷体_GB2312" w:hAnsi="仿宋_GB2312" w:cs="仿宋_GB2312" w:hint="eastAsia"/>
          <w:sz w:val="32"/>
          <w:szCs w:val="32"/>
        </w:rPr>
        <w:t>科技金融补助</w:t>
      </w:r>
      <w:r>
        <w:rPr>
          <w:rFonts w:ascii="楷体_GB2312" w:eastAsia="楷体_GB2312" w:hAnsi="仿宋_GB2312" w:cs="仿宋_GB2312" w:hint="eastAsia"/>
          <w:sz w:val="32"/>
          <w:szCs w:val="32"/>
        </w:rPr>
        <w:t>支持</w:t>
      </w:r>
      <w:r w:rsidRPr="005F1465">
        <w:rPr>
          <w:rFonts w:ascii="楷体_GB2312" w:eastAsia="楷体_GB2312" w:hAnsi="仿宋_GB2312" w:cs="仿宋_GB2312" w:hint="eastAsia"/>
          <w:sz w:val="32"/>
          <w:szCs w:val="32"/>
        </w:rPr>
        <w:t>总额度限制。</w:t>
      </w:r>
      <w:r w:rsidR="00970227" w:rsidRPr="006E40F7">
        <w:rPr>
          <w:rFonts w:ascii="仿宋_GB2312" w:eastAsia="仿宋_GB2312" w:hAnsi="仿宋_GB2312" w:cs="仿宋_GB2312" w:hint="eastAsia"/>
          <w:sz w:val="32"/>
          <w:szCs w:val="32"/>
        </w:rPr>
        <w:t>每个企业获得跟踪后补助与科技金融补助</w:t>
      </w:r>
      <w:r w:rsidR="002C7150" w:rsidRPr="006E40F7"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 w:rsidR="002C7150">
        <w:rPr>
          <w:rFonts w:ascii="仿宋_GB2312" w:eastAsia="仿宋_GB2312" w:hAnsi="仿宋_GB2312" w:cs="仿宋_GB2312" w:hint="eastAsia"/>
          <w:sz w:val="32"/>
          <w:szCs w:val="32"/>
        </w:rPr>
        <w:t>两项相加的</w:t>
      </w:r>
      <w:r w:rsidR="002C7150" w:rsidRPr="006E40F7">
        <w:rPr>
          <w:rFonts w:ascii="仿宋_GB2312" w:eastAsia="仿宋_GB2312" w:hAnsi="仿宋_GB2312" w:cs="仿宋_GB2312" w:hint="eastAsia"/>
          <w:sz w:val="32"/>
          <w:szCs w:val="32"/>
        </w:rPr>
        <w:t>总额度</w:t>
      </w:r>
      <w:r w:rsidR="00970227" w:rsidRPr="006E40F7">
        <w:rPr>
          <w:rFonts w:ascii="仿宋_GB2312" w:eastAsia="仿宋_GB2312" w:hAnsi="仿宋_GB2312" w:cs="仿宋_GB2312" w:hint="eastAsia"/>
          <w:sz w:val="32"/>
          <w:szCs w:val="32"/>
        </w:rPr>
        <w:t>不超过100万元。</w:t>
      </w:r>
    </w:p>
    <w:p w:rsidR="004C2926" w:rsidRPr="006E40F7" w:rsidRDefault="00D340D2" w:rsidP="00FD12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E40F7">
        <w:rPr>
          <w:rFonts w:ascii="楷体_GB2312" w:eastAsia="楷体_GB2312" w:hAnsi="仿宋_GB2312" w:cs="仿宋_GB2312" w:hint="eastAsia"/>
          <w:sz w:val="32"/>
          <w:szCs w:val="32"/>
        </w:rPr>
        <w:t>优先推荐及</w:t>
      </w:r>
      <w:r w:rsidR="00D06177" w:rsidRPr="006E40F7">
        <w:rPr>
          <w:rFonts w:ascii="楷体_GB2312" w:eastAsia="楷体_GB2312" w:hAnsi="仿宋_GB2312" w:cs="仿宋_GB2312" w:hint="eastAsia"/>
          <w:sz w:val="32"/>
          <w:szCs w:val="32"/>
        </w:rPr>
        <w:t>普惠性政策支持。</w:t>
      </w:r>
      <w:r w:rsidR="00D06177" w:rsidRPr="006E40F7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FA0F7F" w:rsidRPr="006E40F7">
        <w:rPr>
          <w:rFonts w:ascii="仿宋_GB2312" w:eastAsia="仿宋_GB2312" w:hAnsi="仿宋_GB2312" w:cs="仿宋_GB2312" w:hint="eastAsia"/>
          <w:sz w:val="32"/>
          <w:szCs w:val="32"/>
        </w:rPr>
        <w:t>参加现场晋级</w:t>
      </w:r>
      <w:r w:rsidR="00D06177" w:rsidRPr="006E40F7">
        <w:rPr>
          <w:rFonts w:ascii="仿宋_GB2312" w:eastAsia="仿宋_GB2312" w:hAnsi="仿宋_GB2312" w:cs="仿宋_GB2312" w:hint="eastAsia"/>
          <w:sz w:val="32"/>
          <w:szCs w:val="32"/>
        </w:rPr>
        <w:t>的所有创业团队</w:t>
      </w:r>
      <w:r w:rsidR="00C1502A" w:rsidRPr="006E40F7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DC37D6" w:rsidRPr="006E40F7"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="004C2926" w:rsidRPr="006E40F7">
        <w:rPr>
          <w:rFonts w:ascii="仿宋_GB2312" w:eastAsia="仿宋_GB2312" w:hint="eastAsia"/>
          <w:sz w:val="32"/>
          <w:szCs w:val="32"/>
        </w:rPr>
        <w:t>优先推荐优秀创业导师进行创业辅导</w:t>
      </w:r>
      <w:r w:rsidR="003056F7" w:rsidRPr="006E40F7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DC37D6" w:rsidRPr="006E40F7"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 w:rsidR="004C2926" w:rsidRPr="006E40F7">
        <w:rPr>
          <w:rFonts w:ascii="仿宋_GB2312" w:eastAsia="仿宋_GB2312" w:hint="eastAsia"/>
          <w:sz w:val="32"/>
          <w:szCs w:val="32"/>
        </w:rPr>
        <w:t>优先推荐到省级以上专业化科技企业孵化器和众创空间落地</w:t>
      </w:r>
      <w:r w:rsidR="00DC37D6" w:rsidRPr="006E40F7">
        <w:rPr>
          <w:rFonts w:ascii="仿宋_GB2312" w:eastAsia="仿宋_GB2312" w:hAnsi="仿宋_GB2312" w:cs="仿宋_GB2312" w:hint="eastAsia"/>
          <w:sz w:val="32"/>
          <w:szCs w:val="32"/>
        </w:rPr>
        <w:t>；（3）</w:t>
      </w:r>
      <w:r w:rsidR="004C2926" w:rsidRPr="006E40F7">
        <w:rPr>
          <w:rFonts w:ascii="仿宋_GB2312" w:eastAsia="仿宋_GB2312" w:hAnsi="仿宋_GB2312" w:cs="仿宋_GB2312" w:hint="eastAsia"/>
          <w:sz w:val="32"/>
          <w:szCs w:val="32"/>
        </w:rPr>
        <w:t>优先推荐给合作投资基金和创业投资机构，推荐到</w:t>
      </w:r>
      <w:r w:rsidR="004C2926" w:rsidRPr="006E40F7">
        <w:rPr>
          <w:rFonts w:ascii="仿宋_GB2312" w:eastAsia="仿宋_GB2312" w:hAnsi="仿宋_GB2312" w:cs="仿宋_GB2312"/>
          <w:sz w:val="32"/>
          <w:szCs w:val="32"/>
        </w:rPr>
        <w:t>中国高新区科技金融信息服务平台</w:t>
      </w:r>
      <w:r w:rsidR="004C2926" w:rsidRPr="006E40F7">
        <w:rPr>
          <w:rFonts w:ascii="仿宋_GB2312" w:eastAsia="仿宋_GB2312" w:hAnsi="仿宋_GB2312" w:cs="仿宋_GB2312" w:hint="eastAsia"/>
          <w:sz w:val="32"/>
          <w:szCs w:val="32"/>
        </w:rPr>
        <w:t>展示</w:t>
      </w:r>
      <w:r w:rsidR="00C1502A" w:rsidRPr="006E40F7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9A368C" w:rsidRPr="006E40F7">
        <w:rPr>
          <w:rFonts w:ascii="仿宋_GB2312" w:eastAsia="仿宋_GB2312" w:hAnsi="仿宋_GB2312" w:cs="仿宋_GB2312" w:hint="eastAsia"/>
          <w:sz w:val="32"/>
          <w:szCs w:val="32"/>
        </w:rPr>
        <w:t>（4）</w:t>
      </w:r>
      <w:r w:rsidR="00C1502A" w:rsidRPr="006E40F7">
        <w:rPr>
          <w:rFonts w:ascii="仿宋_GB2312" w:eastAsia="仿宋_GB2312" w:hAnsi="仿宋_GB2312" w:cs="仿宋_GB2312" w:hint="eastAsia"/>
          <w:sz w:val="32"/>
          <w:szCs w:val="32"/>
        </w:rPr>
        <w:t>活动结束一年内在</w:t>
      </w:r>
      <w:r w:rsidR="00612422" w:rsidRPr="006E40F7">
        <w:rPr>
          <w:rFonts w:ascii="仿宋_GB2312" w:eastAsia="仿宋_GB2312" w:hAnsi="仿宋_GB2312" w:cs="仿宋_GB2312" w:hint="eastAsia"/>
          <w:sz w:val="32"/>
          <w:szCs w:val="32"/>
        </w:rPr>
        <w:t>山东省</w:t>
      </w:r>
      <w:r w:rsidR="00C1502A" w:rsidRPr="006E40F7">
        <w:rPr>
          <w:rFonts w:ascii="仿宋_GB2312" w:eastAsia="仿宋_GB2312" w:hAnsi="仿宋_GB2312" w:cs="仿宋_GB2312" w:hint="eastAsia"/>
          <w:sz w:val="32"/>
          <w:szCs w:val="32"/>
        </w:rPr>
        <w:t>注册成立的企业，</w:t>
      </w:r>
      <w:r w:rsidR="00C1502A" w:rsidRPr="006E40F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均享受企业组的普惠性政策支持。</w:t>
      </w:r>
    </w:p>
    <w:p w:rsidR="00190AB1" w:rsidRPr="006E40F7" w:rsidRDefault="00190AB1" w:rsidP="00FD12B6">
      <w:pPr>
        <w:adjustRightInd w:val="0"/>
        <w:spacing w:line="560" w:lineRule="exact"/>
        <w:ind w:firstLine="630"/>
        <w:rPr>
          <w:rFonts w:ascii="黑体" w:eastAsia="黑体" w:hAnsi="黑体" w:cs="仿宋"/>
          <w:sz w:val="32"/>
          <w:szCs w:val="32"/>
        </w:rPr>
      </w:pPr>
      <w:r w:rsidRPr="006E40F7">
        <w:rPr>
          <w:rFonts w:ascii="黑体" w:eastAsia="黑体" w:hAnsi="黑体" w:cs="仿宋" w:hint="eastAsia"/>
          <w:sz w:val="32"/>
          <w:szCs w:val="32"/>
        </w:rPr>
        <w:t>六、组织</w:t>
      </w:r>
      <w:r w:rsidR="00FF04D7" w:rsidRPr="006E40F7">
        <w:rPr>
          <w:rFonts w:ascii="黑体" w:eastAsia="黑体" w:hAnsi="黑体" w:cs="仿宋" w:hint="eastAsia"/>
          <w:sz w:val="32"/>
          <w:szCs w:val="32"/>
        </w:rPr>
        <w:t>领导</w:t>
      </w:r>
    </w:p>
    <w:p w:rsidR="004912DD" w:rsidRDefault="00F91B64" w:rsidP="00FD12B6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E40F7">
        <w:rPr>
          <w:rFonts w:ascii="仿宋_GB2312" w:eastAsia="仿宋_GB2312" w:hAnsi="仿宋_GB2312" w:cs="仿宋_GB2312" w:hint="eastAsia"/>
          <w:sz w:val="32"/>
          <w:szCs w:val="32"/>
        </w:rPr>
        <w:t>成立由省科技厅、</w:t>
      </w:r>
      <w:r w:rsidRPr="006E40F7">
        <w:rPr>
          <w:rFonts w:ascii="仿宋_GB2312" w:eastAsia="仿宋_GB2312" w:hAnsi="仿宋" w:cs="仿宋" w:hint="eastAsia"/>
          <w:sz w:val="32"/>
          <w:szCs w:val="32"/>
        </w:rPr>
        <w:t>财政厅、</w:t>
      </w:r>
      <w:r w:rsidR="00BE2CA1">
        <w:rPr>
          <w:rFonts w:ascii="仿宋_GB2312" w:eastAsia="仿宋_GB2312" w:hAnsi="仿宋" w:cs="仿宋" w:hint="eastAsia"/>
          <w:sz w:val="32"/>
          <w:szCs w:val="32"/>
        </w:rPr>
        <w:t>山东</w:t>
      </w:r>
      <w:r w:rsidRPr="006E40F7">
        <w:rPr>
          <w:rFonts w:ascii="仿宋_GB2312" w:eastAsia="仿宋_GB2312" w:hAnsi="仿宋" w:cs="仿宋" w:hint="eastAsia"/>
          <w:sz w:val="32"/>
          <w:szCs w:val="32"/>
        </w:rPr>
        <w:t>银监局、知识产权局等单位</w:t>
      </w:r>
      <w:r w:rsidR="00D266CA" w:rsidRPr="006E40F7">
        <w:rPr>
          <w:rFonts w:ascii="仿宋_GB2312" w:eastAsia="仿宋_GB2312" w:hAnsi="仿宋" w:cs="仿宋" w:hint="eastAsia"/>
          <w:sz w:val="32"/>
          <w:szCs w:val="32"/>
        </w:rPr>
        <w:t>人员</w:t>
      </w:r>
      <w:r w:rsidRPr="006E40F7">
        <w:rPr>
          <w:rFonts w:ascii="仿宋_GB2312" w:eastAsia="仿宋_GB2312" w:hAnsi="仿宋" w:cs="仿宋" w:hint="eastAsia"/>
          <w:sz w:val="32"/>
          <w:szCs w:val="32"/>
        </w:rPr>
        <w:t>组成的</w:t>
      </w:r>
      <w:r w:rsidR="00887EDF" w:rsidRPr="006E40F7">
        <w:rPr>
          <w:rFonts w:ascii="仿宋_GB2312" w:eastAsia="仿宋_GB2312" w:hint="eastAsia"/>
          <w:sz w:val="32"/>
          <w:szCs w:val="32"/>
        </w:rPr>
        <w:t>“</w:t>
      </w:r>
      <w:r w:rsidR="00887EDF" w:rsidRPr="006E40F7">
        <w:rPr>
          <w:rFonts w:ascii="仿宋_GB2312" w:eastAsia="仿宋_GB2312" w:hAnsi="仿宋_GB2312" w:cs="仿宋_GB2312" w:hint="eastAsia"/>
          <w:sz w:val="32"/>
          <w:szCs w:val="32"/>
        </w:rPr>
        <w:t>行动计划</w:t>
      </w:r>
      <w:r w:rsidR="00887EDF" w:rsidRPr="006E40F7">
        <w:rPr>
          <w:rFonts w:ascii="仿宋_GB2312" w:eastAsia="仿宋_GB2312" w:hint="eastAsia"/>
          <w:sz w:val="32"/>
          <w:szCs w:val="32"/>
        </w:rPr>
        <w:t>”</w:t>
      </w:r>
      <w:r w:rsidRPr="006E40F7">
        <w:rPr>
          <w:rFonts w:ascii="仿宋_GB2312" w:eastAsia="仿宋_GB2312" w:hAnsi="仿宋" w:cs="仿宋" w:hint="eastAsia"/>
          <w:sz w:val="32"/>
          <w:szCs w:val="32"/>
        </w:rPr>
        <w:t>组织委员会。</w:t>
      </w:r>
      <w:r w:rsidR="007C6B03" w:rsidRPr="006E40F7">
        <w:rPr>
          <w:rFonts w:ascii="仿宋_GB2312" w:eastAsia="仿宋_GB2312" w:hAnsi="仿宋" w:cs="仿宋" w:hint="eastAsia"/>
          <w:sz w:val="32"/>
          <w:szCs w:val="32"/>
        </w:rPr>
        <w:t>主要负责</w:t>
      </w:r>
      <w:r w:rsidR="00617547" w:rsidRPr="006E40F7">
        <w:rPr>
          <w:rFonts w:ascii="仿宋_GB2312" w:eastAsia="仿宋_GB2312" w:hint="eastAsia"/>
          <w:sz w:val="32"/>
          <w:szCs w:val="32"/>
        </w:rPr>
        <w:t>“</w:t>
      </w:r>
      <w:r w:rsidR="00617547" w:rsidRPr="006E40F7">
        <w:rPr>
          <w:rFonts w:ascii="仿宋_GB2312" w:eastAsia="仿宋_GB2312" w:hAnsi="仿宋_GB2312" w:cs="仿宋_GB2312" w:hint="eastAsia"/>
          <w:sz w:val="32"/>
          <w:szCs w:val="32"/>
        </w:rPr>
        <w:t>行动计划</w:t>
      </w:r>
      <w:r w:rsidR="00617547" w:rsidRPr="006E40F7">
        <w:rPr>
          <w:rFonts w:ascii="仿宋_GB2312" w:eastAsia="仿宋_GB2312" w:hint="eastAsia"/>
          <w:sz w:val="32"/>
          <w:szCs w:val="32"/>
        </w:rPr>
        <w:t>”</w:t>
      </w:r>
      <w:r w:rsidR="007C6B03" w:rsidRPr="006E40F7">
        <w:rPr>
          <w:rFonts w:ascii="仿宋_GB2312" w:eastAsia="仿宋_GB2312" w:hAnsi="仿宋" w:cs="仿宋" w:hint="eastAsia"/>
          <w:sz w:val="32"/>
          <w:szCs w:val="32"/>
        </w:rPr>
        <w:t>的总体策划、指导协调、监督检查等工作。组织委员会</w:t>
      </w:r>
      <w:r w:rsidRPr="006E40F7">
        <w:rPr>
          <w:rFonts w:ascii="仿宋_GB2312" w:eastAsia="仿宋_GB2312" w:hAnsi="仿宋" w:cs="仿宋" w:hint="eastAsia"/>
          <w:sz w:val="32"/>
          <w:szCs w:val="32"/>
        </w:rPr>
        <w:t>下设办公室，办公室设在省科技服务发展推进中心，具体负责</w:t>
      </w:r>
      <w:r w:rsidR="00FD3602" w:rsidRPr="006E40F7">
        <w:rPr>
          <w:rFonts w:ascii="仿宋_GB2312" w:eastAsia="仿宋_GB2312" w:hint="eastAsia"/>
          <w:sz w:val="32"/>
          <w:szCs w:val="32"/>
        </w:rPr>
        <w:t>“</w:t>
      </w:r>
      <w:r w:rsidR="00FD3602" w:rsidRPr="006E40F7">
        <w:rPr>
          <w:rFonts w:ascii="仿宋_GB2312" w:eastAsia="仿宋_GB2312" w:hAnsi="仿宋_GB2312" w:cs="仿宋_GB2312" w:hint="eastAsia"/>
          <w:sz w:val="32"/>
          <w:szCs w:val="32"/>
        </w:rPr>
        <w:t>行动计划</w:t>
      </w:r>
      <w:r w:rsidR="00FD3602" w:rsidRPr="006E40F7">
        <w:rPr>
          <w:rFonts w:ascii="仿宋_GB2312" w:eastAsia="仿宋_GB2312" w:hint="eastAsia"/>
          <w:sz w:val="32"/>
          <w:szCs w:val="32"/>
        </w:rPr>
        <w:t>”</w:t>
      </w:r>
      <w:r w:rsidRPr="006E40F7">
        <w:rPr>
          <w:rFonts w:ascii="仿宋_GB2312" w:eastAsia="仿宋_GB2312" w:hAnsi="仿宋" w:cs="仿宋" w:hint="eastAsia"/>
          <w:sz w:val="32"/>
          <w:szCs w:val="32"/>
        </w:rPr>
        <w:t>的落实、</w:t>
      </w:r>
      <w:r w:rsidR="0027573B" w:rsidRPr="006E40F7">
        <w:rPr>
          <w:rFonts w:ascii="仿宋_GB2312" w:eastAsia="仿宋_GB2312" w:hAnsi="仿宋" w:cs="仿宋" w:hint="eastAsia"/>
          <w:sz w:val="32"/>
          <w:szCs w:val="32"/>
        </w:rPr>
        <w:t>联系、</w:t>
      </w:r>
      <w:r w:rsidRPr="006E40F7">
        <w:rPr>
          <w:rFonts w:ascii="仿宋_GB2312" w:eastAsia="仿宋_GB2312" w:hAnsi="仿宋" w:cs="仿宋" w:hint="eastAsia"/>
          <w:sz w:val="32"/>
          <w:szCs w:val="32"/>
        </w:rPr>
        <w:t>协调和服务工作。</w:t>
      </w:r>
    </w:p>
    <w:p w:rsidR="00011776" w:rsidRDefault="00011776" w:rsidP="00D14F51">
      <w:pPr>
        <w:jc w:val="left"/>
        <w:rPr>
          <w:rFonts w:ascii="仿宋_GB2312" w:eastAsia="仿宋_GB2312" w:hAnsi="仿宋" w:cs="黑体"/>
          <w:bCs/>
          <w:sz w:val="32"/>
          <w:szCs w:val="24"/>
        </w:rPr>
      </w:pPr>
    </w:p>
    <w:p w:rsidR="00E00F2D" w:rsidRDefault="00E00F2D" w:rsidP="00D14F51">
      <w:pPr>
        <w:jc w:val="left"/>
        <w:rPr>
          <w:rFonts w:ascii="仿宋_GB2312" w:eastAsia="仿宋_GB2312" w:hAnsi="仿宋" w:cs="黑体"/>
          <w:bCs/>
          <w:sz w:val="32"/>
          <w:szCs w:val="24"/>
        </w:rPr>
      </w:pPr>
    </w:p>
    <w:p w:rsidR="00E00F2D" w:rsidRDefault="00E00F2D" w:rsidP="00D14F51">
      <w:pPr>
        <w:jc w:val="left"/>
        <w:rPr>
          <w:rFonts w:ascii="仿宋_GB2312" w:eastAsia="仿宋_GB2312" w:hAnsi="仿宋" w:cs="黑体"/>
          <w:bCs/>
          <w:sz w:val="32"/>
          <w:szCs w:val="24"/>
        </w:rPr>
      </w:pPr>
    </w:p>
    <w:p w:rsidR="00E00F2D" w:rsidRDefault="00E00F2D" w:rsidP="00D14F51">
      <w:pPr>
        <w:jc w:val="left"/>
        <w:rPr>
          <w:rFonts w:ascii="仿宋_GB2312" w:eastAsia="仿宋_GB2312" w:hAnsi="仿宋" w:cs="黑体"/>
          <w:bCs/>
          <w:sz w:val="32"/>
          <w:szCs w:val="24"/>
        </w:rPr>
      </w:pPr>
    </w:p>
    <w:p w:rsidR="00E00F2D" w:rsidRDefault="00E00F2D" w:rsidP="00D14F51">
      <w:pPr>
        <w:jc w:val="left"/>
        <w:rPr>
          <w:rFonts w:ascii="仿宋_GB2312" w:eastAsia="仿宋_GB2312" w:hAnsi="仿宋" w:cs="黑体"/>
          <w:bCs/>
          <w:sz w:val="32"/>
          <w:szCs w:val="24"/>
        </w:rPr>
      </w:pPr>
    </w:p>
    <w:p w:rsidR="00E00F2D" w:rsidRDefault="00E00F2D" w:rsidP="00D14F51">
      <w:pPr>
        <w:jc w:val="left"/>
        <w:rPr>
          <w:rFonts w:ascii="仿宋_GB2312" w:eastAsia="仿宋_GB2312" w:hAnsi="仿宋" w:cs="黑体"/>
          <w:bCs/>
          <w:sz w:val="32"/>
          <w:szCs w:val="24"/>
        </w:rPr>
      </w:pPr>
    </w:p>
    <w:p w:rsidR="00E00F2D" w:rsidRDefault="00E00F2D" w:rsidP="00D14F51">
      <w:pPr>
        <w:jc w:val="left"/>
        <w:rPr>
          <w:rFonts w:ascii="仿宋_GB2312" w:eastAsia="仿宋_GB2312" w:hAnsi="仿宋" w:cs="黑体"/>
          <w:bCs/>
          <w:sz w:val="32"/>
          <w:szCs w:val="24"/>
        </w:rPr>
      </w:pPr>
    </w:p>
    <w:p w:rsidR="00E00F2D" w:rsidRDefault="00E00F2D" w:rsidP="00D14F51">
      <w:pPr>
        <w:jc w:val="left"/>
        <w:rPr>
          <w:rFonts w:ascii="仿宋_GB2312" w:eastAsia="仿宋_GB2312" w:hAnsi="仿宋" w:cs="黑体"/>
          <w:bCs/>
          <w:sz w:val="32"/>
          <w:szCs w:val="24"/>
        </w:rPr>
      </w:pPr>
    </w:p>
    <w:p w:rsidR="00E00F2D" w:rsidRDefault="00E00F2D" w:rsidP="00D14F51">
      <w:pPr>
        <w:jc w:val="left"/>
        <w:rPr>
          <w:rFonts w:ascii="仿宋_GB2312" w:eastAsia="仿宋_GB2312" w:hAnsi="仿宋" w:cs="黑体"/>
          <w:bCs/>
          <w:sz w:val="32"/>
          <w:szCs w:val="24"/>
        </w:rPr>
      </w:pPr>
    </w:p>
    <w:p w:rsidR="00E00F2D" w:rsidRDefault="00E00F2D" w:rsidP="00D14F51">
      <w:pPr>
        <w:jc w:val="left"/>
        <w:rPr>
          <w:rFonts w:ascii="仿宋_GB2312" w:eastAsia="仿宋_GB2312" w:hAnsi="仿宋" w:cs="黑体"/>
          <w:bCs/>
          <w:sz w:val="32"/>
          <w:szCs w:val="24"/>
        </w:rPr>
      </w:pPr>
    </w:p>
    <w:p w:rsidR="00E00F2D" w:rsidRDefault="00E00F2D" w:rsidP="00D14F51">
      <w:pPr>
        <w:jc w:val="left"/>
        <w:rPr>
          <w:rFonts w:ascii="仿宋_GB2312" w:eastAsia="仿宋_GB2312" w:hAnsi="仿宋" w:cs="黑体"/>
          <w:bCs/>
          <w:sz w:val="32"/>
          <w:szCs w:val="24"/>
        </w:rPr>
      </w:pPr>
    </w:p>
    <w:p w:rsidR="00E00F2D" w:rsidRDefault="00E00F2D" w:rsidP="00D14F51">
      <w:pPr>
        <w:jc w:val="left"/>
        <w:rPr>
          <w:rFonts w:ascii="仿宋_GB2312" w:eastAsia="仿宋_GB2312" w:hAnsi="仿宋" w:cs="黑体"/>
          <w:bCs/>
          <w:sz w:val="32"/>
          <w:szCs w:val="24"/>
        </w:rPr>
      </w:pPr>
    </w:p>
    <w:p w:rsidR="00E00F2D" w:rsidRDefault="00E00F2D" w:rsidP="00D14F51">
      <w:pPr>
        <w:jc w:val="left"/>
        <w:rPr>
          <w:rFonts w:ascii="仿宋_GB2312" w:eastAsia="仿宋_GB2312" w:hAnsi="仿宋" w:cs="黑体"/>
          <w:bCs/>
          <w:sz w:val="32"/>
          <w:szCs w:val="24"/>
        </w:rPr>
      </w:pPr>
    </w:p>
    <w:sectPr w:rsidR="00E00F2D" w:rsidSect="000736EA">
      <w:footerReference w:type="default" r:id="rId6"/>
      <w:pgSz w:w="11906" w:h="16838"/>
      <w:pgMar w:top="1985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E4" w:rsidRDefault="009F12E4" w:rsidP="004C2926">
      <w:r>
        <w:separator/>
      </w:r>
    </w:p>
  </w:endnote>
  <w:endnote w:type="continuationSeparator" w:id="0">
    <w:p w:rsidR="009F12E4" w:rsidRDefault="009F12E4" w:rsidP="004C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</w:rPr>
      <w:id w:val="15479988"/>
      <w:docPartObj>
        <w:docPartGallery w:val="Page Numbers (Bottom of Page)"/>
        <w:docPartUnique/>
      </w:docPartObj>
    </w:sdtPr>
    <w:sdtContent>
      <w:p w:rsidR="00E32E05" w:rsidRPr="004C2926" w:rsidRDefault="00A10259">
        <w:pPr>
          <w:pStyle w:val="a3"/>
          <w:jc w:val="center"/>
          <w:rPr>
            <w:rFonts w:asciiTheme="minorEastAsia" w:hAnsiTheme="minorEastAsia"/>
            <w:sz w:val="28"/>
          </w:rPr>
        </w:pPr>
        <w:r w:rsidRPr="00A10259">
          <w:rPr>
            <w:rFonts w:asciiTheme="minorEastAsia" w:hAnsiTheme="minorEastAsia"/>
            <w:sz w:val="28"/>
          </w:rPr>
          <w:fldChar w:fldCharType="begin"/>
        </w:r>
        <w:r w:rsidR="002C01FA" w:rsidRPr="004C2926">
          <w:rPr>
            <w:rFonts w:asciiTheme="minorEastAsia" w:hAnsiTheme="minorEastAsia"/>
            <w:sz w:val="28"/>
          </w:rPr>
          <w:instrText xml:space="preserve"> PAGE   \* MERGEFORMAT </w:instrText>
        </w:r>
        <w:r w:rsidRPr="00A10259">
          <w:rPr>
            <w:rFonts w:asciiTheme="minorEastAsia" w:hAnsiTheme="minorEastAsia"/>
            <w:sz w:val="28"/>
          </w:rPr>
          <w:fldChar w:fldCharType="separate"/>
        </w:r>
        <w:r w:rsidR="001D2D8F" w:rsidRPr="001D2D8F">
          <w:rPr>
            <w:rFonts w:asciiTheme="minorEastAsia" w:hAnsiTheme="minorEastAsia"/>
            <w:noProof/>
            <w:sz w:val="28"/>
            <w:lang w:val="zh-CN"/>
          </w:rPr>
          <w:t>-</w:t>
        </w:r>
        <w:r w:rsidR="001D2D8F">
          <w:rPr>
            <w:rFonts w:asciiTheme="minorEastAsia" w:hAnsiTheme="minorEastAsia"/>
            <w:noProof/>
            <w:sz w:val="28"/>
          </w:rPr>
          <w:t xml:space="preserve"> 1 -</w:t>
        </w:r>
        <w:r w:rsidRPr="004C2926">
          <w:rPr>
            <w:rFonts w:asciiTheme="minorEastAsia" w:hAnsiTheme="minorEastAsia"/>
            <w:noProof/>
            <w:sz w:val="28"/>
            <w:lang w:val="zh-CN"/>
          </w:rPr>
          <w:fldChar w:fldCharType="end"/>
        </w:r>
      </w:p>
    </w:sdtContent>
  </w:sdt>
  <w:p w:rsidR="00E32E05" w:rsidRDefault="009F12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E4" w:rsidRDefault="009F12E4" w:rsidP="004C2926">
      <w:r>
        <w:separator/>
      </w:r>
    </w:p>
  </w:footnote>
  <w:footnote w:type="continuationSeparator" w:id="0">
    <w:p w:rsidR="009F12E4" w:rsidRDefault="009F12E4" w:rsidP="004C2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926"/>
    <w:rsid w:val="00004898"/>
    <w:rsid w:val="000103C5"/>
    <w:rsid w:val="00010C1D"/>
    <w:rsid w:val="00011776"/>
    <w:rsid w:val="00011F81"/>
    <w:rsid w:val="0001267B"/>
    <w:rsid w:val="00014753"/>
    <w:rsid w:val="00014C0A"/>
    <w:rsid w:val="0001566C"/>
    <w:rsid w:val="00015DB7"/>
    <w:rsid w:val="000162F8"/>
    <w:rsid w:val="00021296"/>
    <w:rsid w:val="00025C89"/>
    <w:rsid w:val="00026AA1"/>
    <w:rsid w:val="0003169B"/>
    <w:rsid w:val="00031EFA"/>
    <w:rsid w:val="00036777"/>
    <w:rsid w:val="00037FA4"/>
    <w:rsid w:val="00041620"/>
    <w:rsid w:val="0004179A"/>
    <w:rsid w:val="00042A14"/>
    <w:rsid w:val="0004362C"/>
    <w:rsid w:val="000444AE"/>
    <w:rsid w:val="0005045E"/>
    <w:rsid w:val="00051B27"/>
    <w:rsid w:val="00052BEF"/>
    <w:rsid w:val="000559D9"/>
    <w:rsid w:val="00057003"/>
    <w:rsid w:val="00060D8D"/>
    <w:rsid w:val="00062990"/>
    <w:rsid w:val="00062A35"/>
    <w:rsid w:val="00063241"/>
    <w:rsid w:val="00063C88"/>
    <w:rsid w:val="00066059"/>
    <w:rsid w:val="000663B7"/>
    <w:rsid w:val="00071133"/>
    <w:rsid w:val="0007253E"/>
    <w:rsid w:val="000736EA"/>
    <w:rsid w:val="00075AED"/>
    <w:rsid w:val="00075DF0"/>
    <w:rsid w:val="00075F1C"/>
    <w:rsid w:val="00076924"/>
    <w:rsid w:val="0007731F"/>
    <w:rsid w:val="00077925"/>
    <w:rsid w:val="00081A72"/>
    <w:rsid w:val="00082A1F"/>
    <w:rsid w:val="00083572"/>
    <w:rsid w:val="000849BB"/>
    <w:rsid w:val="00084A0D"/>
    <w:rsid w:val="00084F30"/>
    <w:rsid w:val="0008596D"/>
    <w:rsid w:val="00085D9A"/>
    <w:rsid w:val="00086878"/>
    <w:rsid w:val="00087F1E"/>
    <w:rsid w:val="00094B78"/>
    <w:rsid w:val="00096193"/>
    <w:rsid w:val="000A0AFA"/>
    <w:rsid w:val="000A2FE0"/>
    <w:rsid w:val="000A7C4B"/>
    <w:rsid w:val="000B0594"/>
    <w:rsid w:val="000B2F7C"/>
    <w:rsid w:val="000B6BF7"/>
    <w:rsid w:val="000C0321"/>
    <w:rsid w:val="000C5C47"/>
    <w:rsid w:val="000D0E09"/>
    <w:rsid w:val="000D19DD"/>
    <w:rsid w:val="000D2BCB"/>
    <w:rsid w:val="000D355F"/>
    <w:rsid w:val="000D4AF2"/>
    <w:rsid w:val="000F2B1B"/>
    <w:rsid w:val="000F7660"/>
    <w:rsid w:val="000F775A"/>
    <w:rsid w:val="0010586A"/>
    <w:rsid w:val="00110C9A"/>
    <w:rsid w:val="0011363C"/>
    <w:rsid w:val="00122D8E"/>
    <w:rsid w:val="00126093"/>
    <w:rsid w:val="00131C89"/>
    <w:rsid w:val="00132176"/>
    <w:rsid w:val="00134C96"/>
    <w:rsid w:val="00136400"/>
    <w:rsid w:val="00137F93"/>
    <w:rsid w:val="00144C50"/>
    <w:rsid w:val="001474B4"/>
    <w:rsid w:val="001514CF"/>
    <w:rsid w:val="00152B2C"/>
    <w:rsid w:val="00152E7A"/>
    <w:rsid w:val="00153AA0"/>
    <w:rsid w:val="00155478"/>
    <w:rsid w:val="00155B72"/>
    <w:rsid w:val="00156B03"/>
    <w:rsid w:val="001572DC"/>
    <w:rsid w:val="001637DC"/>
    <w:rsid w:val="0017220C"/>
    <w:rsid w:val="0018287F"/>
    <w:rsid w:val="00182D7B"/>
    <w:rsid w:val="001844F8"/>
    <w:rsid w:val="00190AB1"/>
    <w:rsid w:val="0019114F"/>
    <w:rsid w:val="00194A0D"/>
    <w:rsid w:val="00195CC8"/>
    <w:rsid w:val="001A1029"/>
    <w:rsid w:val="001A1069"/>
    <w:rsid w:val="001A6B65"/>
    <w:rsid w:val="001A7778"/>
    <w:rsid w:val="001A7C72"/>
    <w:rsid w:val="001B3AAA"/>
    <w:rsid w:val="001B3EAD"/>
    <w:rsid w:val="001B4364"/>
    <w:rsid w:val="001C22D8"/>
    <w:rsid w:val="001C4911"/>
    <w:rsid w:val="001C6F0E"/>
    <w:rsid w:val="001D1199"/>
    <w:rsid w:val="001D2D8F"/>
    <w:rsid w:val="001D3EF8"/>
    <w:rsid w:val="001D5267"/>
    <w:rsid w:val="001F0A9D"/>
    <w:rsid w:val="002007D9"/>
    <w:rsid w:val="002017E4"/>
    <w:rsid w:val="00201D26"/>
    <w:rsid w:val="00202127"/>
    <w:rsid w:val="0020358D"/>
    <w:rsid w:val="0021037E"/>
    <w:rsid w:val="0021339B"/>
    <w:rsid w:val="00213BE9"/>
    <w:rsid w:val="002140A4"/>
    <w:rsid w:val="002157B9"/>
    <w:rsid w:val="00216097"/>
    <w:rsid w:val="0022239E"/>
    <w:rsid w:val="00222D8D"/>
    <w:rsid w:val="00225017"/>
    <w:rsid w:val="00225974"/>
    <w:rsid w:val="00230D98"/>
    <w:rsid w:val="002313BF"/>
    <w:rsid w:val="00231FF7"/>
    <w:rsid w:val="002332C7"/>
    <w:rsid w:val="002333B3"/>
    <w:rsid w:val="002337DC"/>
    <w:rsid w:val="00241BBF"/>
    <w:rsid w:val="00244105"/>
    <w:rsid w:val="0024640C"/>
    <w:rsid w:val="0025320A"/>
    <w:rsid w:val="00255B93"/>
    <w:rsid w:val="00264A50"/>
    <w:rsid w:val="002669C5"/>
    <w:rsid w:val="00272D16"/>
    <w:rsid w:val="0027327E"/>
    <w:rsid w:val="0027362C"/>
    <w:rsid w:val="0027573B"/>
    <w:rsid w:val="002825E3"/>
    <w:rsid w:val="00282B43"/>
    <w:rsid w:val="00286129"/>
    <w:rsid w:val="0028621B"/>
    <w:rsid w:val="002917E8"/>
    <w:rsid w:val="0029220B"/>
    <w:rsid w:val="002925B8"/>
    <w:rsid w:val="00295CB6"/>
    <w:rsid w:val="002A20E7"/>
    <w:rsid w:val="002A40E2"/>
    <w:rsid w:val="002A42C6"/>
    <w:rsid w:val="002A7B29"/>
    <w:rsid w:val="002A7BB9"/>
    <w:rsid w:val="002B26DD"/>
    <w:rsid w:val="002B330F"/>
    <w:rsid w:val="002B48D1"/>
    <w:rsid w:val="002C01FA"/>
    <w:rsid w:val="002C0A1A"/>
    <w:rsid w:val="002C2AEC"/>
    <w:rsid w:val="002C4BD8"/>
    <w:rsid w:val="002C4CDB"/>
    <w:rsid w:val="002C7150"/>
    <w:rsid w:val="002D069C"/>
    <w:rsid w:val="002D449B"/>
    <w:rsid w:val="002D5F4F"/>
    <w:rsid w:val="002D7CB5"/>
    <w:rsid w:val="002E0127"/>
    <w:rsid w:val="002E3DFC"/>
    <w:rsid w:val="00301878"/>
    <w:rsid w:val="003056F7"/>
    <w:rsid w:val="003066D5"/>
    <w:rsid w:val="00312765"/>
    <w:rsid w:val="00312835"/>
    <w:rsid w:val="0031385D"/>
    <w:rsid w:val="00313B50"/>
    <w:rsid w:val="003142F9"/>
    <w:rsid w:val="00314828"/>
    <w:rsid w:val="00314CF6"/>
    <w:rsid w:val="00314F5F"/>
    <w:rsid w:val="0031568B"/>
    <w:rsid w:val="00316405"/>
    <w:rsid w:val="00320ECB"/>
    <w:rsid w:val="003235AC"/>
    <w:rsid w:val="00330AE1"/>
    <w:rsid w:val="003342EE"/>
    <w:rsid w:val="00334DEB"/>
    <w:rsid w:val="003358CA"/>
    <w:rsid w:val="00340334"/>
    <w:rsid w:val="00340AD7"/>
    <w:rsid w:val="00340B68"/>
    <w:rsid w:val="00353896"/>
    <w:rsid w:val="00355FC3"/>
    <w:rsid w:val="003570F8"/>
    <w:rsid w:val="00361AD7"/>
    <w:rsid w:val="0036218E"/>
    <w:rsid w:val="00362848"/>
    <w:rsid w:val="00364F91"/>
    <w:rsid w:val="00366311"/>
    <w:rsid w:val="00366B7F"/>
    <w:rsid w:val="00366C81"/>
    <w:rsid w:val="00373EC5"/>
    <w:rsid w:val="00373F7C"/>
    <w:rsid w:val="00384252"/>
    <w:rsid w:val="003931A9"/>
    <w:rsid w:val="00395C35"/>
    <w:rsid w:val="00396130"/>
    <w:rsid w:val="003A5EC4"/>
    <w:rsid w:val="003A645A"/>
    <w:rsid w:val="003B263B"/>
    <w:rsid w:val="003B6FA0"/>
    <w:rsid w:val="003C0A7B"/>
    <w:rsid w:val="003C4D4D"/>
    <w:rsid w:val="003C51C8"/>
    <w:rsid w:val="003C7B16"/>
    <w:rsid w:val="003D2B36"/>
    <w:rsid w:val="003D522A"/>
    <w:rsid w:val="003E0DBC"/>
    <w:rsid w:val="003E2255"/>
    <w:rsid w:val="003E2866"/>
    <w:rsid w:val="003E3218"/>
    <w:rsid w:val="003F4025"/>
    <w:rsid w:val="003F5897"/>
    <w:rsid w:val="003F79BE"/>
    <w:rsid w:val="004003E2"/>
    <w:rsid w:val="004029B8"/>
    <w:rsid w:val="00403E3A"/>
    <w:rsid w:val="0040567E"/>
    <w:rsid w:val="004063D8"/>
    <w:rsid w:val="00407C71"/>
    <w:rsid w:val="004103D9"/>
    <w:rsid w:val="00411E45"/>
    <w:rsid w:val="00412192"/>
    <w:rsid w:val="00414511"/>
    <w:rsid w:val="0041515B"/>
    <w:rsid w:val="0041613E"/>
    <w:rsid w:val="0042006B"/>
    <w:rsid w:val="00433F53"/>
    <w:rsid w:val="00435145"/>
    <w:rsid w:val="0043760C"/>
    <w:rsid w:val="00437B2F"/>
    <w:rsid w:val="0044167F"/>
    <w:rsid w:val="00443DA2"/>
    <w:rsid w:val="0044427B"/>
    <w:rsid w:val="00445D6C"/>
    <w:rsid w:val="004461B6"/>
    <w:rsid w:val="004523CE"/>
    <w:rsid w:val="00454821"/>
    <w:rsid w:val="0045600C"/>
    <w:rsid w:val="00456B3F"/>
    <w:rsid w:val="00461172"/>
    <w:rsid w:val="00466B99"/>
    <w:rsid w:val="00467492"/>
    <w:rsid w:val="004731B7"/>
    <w:rsid w:val="00473F2C"/>
    <w:rsid w:val="004740EA"/>
    <w:rsid w:val="004802F8"/>
    <w:rsid w:val="00483E58"/>
    <w:rsid w:val="00485250"/>
    <w:rsid w:val="004857F1"/>
    <w:rsid w:val="004868B0"/>
    <w:rsid w:val="00490F47"/>
    <w:rsid w:val="004912DD"/>
    <w:rsid w:val="0049131F"/>
    <w:rsid w:val="00494DD2"/>
    <w:rsid w:val="00496CCC"/>
    <w:rsid w:val="004978B2"/>
    <w:rsid w:val="004A027B"/>
    <w:rsid w:val="004A17AA"/>
    <w:rsid w:val="004A6732"/>
    <w:rsid w:val="004B1B59"/>
    <w:rsid w:val="004B2035"/>
    <w:rsid w:val="004B5BEB"/>
    <w:rsid w:val="004B666F"/>
    <w:rsid w:val="004C0458"/>
    <w:rsid w:val="004C0CC4"/>
    <w:rsid w:val="004C2926"/>
    <w:rsid w:val="004C3097"/>
    <w:rsid w:val="004C5B39"/>
    <w:rsid w:val="004D0867"/>
    <w:rsid w:val="004D2C0C"/>
    <w:rsid w:val="004D5F4B"/>
    <w:rsid w:val="004D7251"/>
    <w:rsid w:val="004D7A63"/>
    <w:rsid w:val="004E0F2D"/>
    <w:rsid w:val="004E493E"/>
    <w:rsid w:val="004E66F4"/>
    <w:rsid w:val="004F01BF"/>
    <w:rsid w:val="004F1132"/>
    <w:rsid w:val="004F55DA"/>
    <w:rsid w:val="004F60C0"/>
    <w:rsid w:val="004F7B4A"/>
    <w:rsid w:val="005036D1"/>
    <w:rsid w:val="00505574"/>
    <w:rsid w:val="00506FDB"/>
    <w:rsid w:val="0050773A"/>
    <w:rsid w:val="00511519"/>
    <w:rsid w:val="005131E5"/>
    <w:rsid w:val="00514A86"/>
    <w:rsid w:val="005165A5"/>
    <w:rsid w:val="00522840"/>
    <w:rsid w:val="00531893"/>
    <w:rsid w:val="005344D9"/>
    <w:rsid w:val="00537C2F"/>
    <w:rsid w:val="00540F31"/>
    <w:rsid w:val="00551711"/>
    <w:rsid w:val="00552115"/>
    <w:rsid w:val="005532B5"/>
    <w:rsid w:val="00553586"/>
    <w:rsid w:val="00554DFE"/>
    <w:rsid w:val="005577FF"/>
    <w:rsid w:val="00563D6F"/>
    <w:rsid w:val="0056454F"/>
    <w:rsid w:val="005660F1"/>
    <w:rsid w:val="0056642A"/>
    <w:rsid w:val="00567B19"/>
    <w:rsid w:val="005718A8"/>
    <w:rsid w:val="0057197B"/>
    <w:rsid w:val="00571E6B"/>
    <w:rsid w:val="0057385F"/>
    <w:rsid w:val="00574CD7"/>
    <w:rsid w:val="0058169F"/>
    <w:rsid w:val="005852AB"/>
    <w:rsid w:val="00595B86"/>
    <w:rsid w:val="005977F5"/>
    <w:rsid w:val="005A0585"/>
    <w:rsid w:val="005A3DB3"/>
    <w:rsid w:val="005A580B"/>
    <w:rsid w:val="005A7D1C"/>
    <w:rsid w:val="005B116E"/>
    <w:rsid w:val="005B2065"/>
    <w:rsid w:val="005B222E"/>
    <w:rsid w:val="005B4125"/>
    <w:rsid w:val="005B5A8E"/>
    <w:rsid w:val="005B689A"/>
    <w:rsid w:val="005C0059"/>
    <w:rsid w:val="005C2A41"/>
    <w:rsid w:val="005C581F"/>
    <w:rsid w:val="005C76DB"/>
    <w:rsid w:val="005D38F0"/>
    <w:rsid w:val="005D395D"/>
    <w:rsid w:val="005D5348"/>
    <w:rsid w:val="005D6049"/>
    <w:rsid w:val="005E18B8"/>
    <w:rsid w:val="005E253F"/>
    <w:rsid w:val="005E41DF"/>
    <w:rsid w:val="005F0EB9"/>
    <w:rsid w:val="005F1465"/>
    <w:rsid w:val="005F3943"/>
    <w:rsid w:val="005F7D33"/>
    <w:rsid w:val="006061BE"/>
    <w:rsid w:val="00611023"/>
    <w:rsid w:val="00611290"/>
    <w:rsid w:val="006113B9"/>
    <w:rsid w:val="006113F2"/>
    <w:rsid w:val="00612422"/>
    <w:rsid w:val="00614B93"/>
    <w:rsid w:val="00614F3A"/>
    <w:rsid w:val="00617547"/>
    <w:rsid w:val="006263B4"/>
    <w:rsid w:val="00637D96"/>
    <w:rsid w:val="006410C8"/>
    <w:rsid w:val="00641B5D"/>
    <w:rsid w:val="00642562"/>
    <w:rsid w:val="00643B1D"/>
    <w:rsid w:val="00643DA7"/>
    <w:rsid w:val="00643DE5"/>
    <w:rsid w:val="00645778"/>
    <w:rsid w:val="0064585F"/>
    <w:rsid w:val="00645EC7"/>
    <w:rsid w:val="00645FD8"/>
    <w:rsid w:val="00650C8D"/>
    <w:rsid w:val="00651755"/>
    <w:rsid w:val="006517C5"/>
    <w:rsid w:val="00655346"/>
    <w:rsid w:val="00657936"/>
    <w:rsid w:val="00660057"/>
    <w:rsid w:val="00662623"/>
    <w:rsid w:val="00664D43"/>
    <w:rsid w:val="00665CB6"/>
    <w:rsid w:val="00665CD0"/>
    <w:rsid w:val="0067018F"/>
    <w:rsid w:val="00673755"/>
    <w:rsid w:val="00677449"/>
    <w:rsid w:val="00682324"/>
    <w:rsid w:val="00686BC2"/>
    <w:rsid w:val="006912FF"/>
    <w:rsid w:val="00691704"/>
    <w:rsid w:val="00692099"/>
    <w:rsid w:val="0069361A"/>
    <w:rsid w:val="00694A2B"/>
    <w:rsid w:val="0069537E"/>
    <w:rsid w:val="00696730"/>
    <w:rsid w:val="006A0059"/>
    <w:rsid w:val="006A09F9"/>
    <w:rsid w:val="006A42E9"/>
    <w:rsid w:val="006A6B3B"/>
    <w:rsid w:val="006B2C00"/>
    <w:rsid w:val="006B4452"/>
    <w:rsid w:val="006B46BC"/>
    <w:rsid w:val="006B6642"/>
    <w:rsid w:val="006B7D37"/>
    <w:rsid w:val="006C0FE5"/>
    <w:rsid w:val="006C2A33"/>
    <w:rsid w:val="006C3B6E"/>
    <w:rsid w:val="006C49E6"/>
    <w:rsid w:val="006D23FC"/>
    <w:rsid w:val="006D2512"/>
    <w:rsid w:val="006D259C"/>
    <w:rsid w:val="006D277B"/>
    <w:rsid w:val="006D5222"/>
    <w:rsid w:val="006D6130"/>
    <w:rsid w:val="006D6C23"/>
    <w:rsid w:val="006E0FAC"/>
    <w:rsid w:val="006E3367"/>
    <w:rsid w:val="006E3B0B"/>
    <w:rsid w:val="006E40F7"/>
    <w:rsid w:val="006E7C2A"/>
    <w:rsid w:val="006E7E75"/>
    <w:rsid w:val="006F02AE"/>
    <w:rsid w:val="006F0C74"/>
    <w:rsid w:val="006F5342"/>
    <w:rsid w:val="006F6454"/>
    <w:rsid w:val="007011F8"/>
    <w:rsid w:val="0070184D"/>
    <w:rsid w:val="007029B4"/>
    <w:rsid w:val="00702B4B"/>
    <w:rsid w:val="00706BA7"/>
    <w:rsid w:val="00707B54"/>
    <w:rsid w:val="007116E4"/>
    <w:rsid w:val="00713644"/>
    <w:rsid w:val="007140E1"/>
    <w:rsid w:val="00715980"/>
    <w:rsid w:val="00720BB6"/>
    <w:rsid w:val="007222A8"/>
    <w:rsid w:val="00723D0C"/>
    <w:rsid w:val="007258BB"/>
    <w:rsid w:val="00727155"/>
    <w:rsid w:val="00731ADF"/>
    <w:rsid w:val="00735280"/>
    <w:rsid w:val="007507CE"/>
    <w:rsid w:val="00751B2E"/>
    <w:rsid w:val="00755E08"/>
    <w:rsid w:val="007656A1"/>
    <w:rsid w:val="007667C9"/>
    <w:rsid w:val="007674E1"/>
    <w:rsid w:val="00767D0D"/>
    <w:rsid w:val="007715BA"/>
    <w:rsid w:val="00773467"/>
    <w:rsid w:val="00777155"/>
    <w:rsid w:val="0078272B"/>
    <w:rsid w:val="00782EE2"/>
    <w:rsid w:val="0078339C"/>
    <w:rsid w:val="00785532"/>
    <w:rsid w:val="00785A8B"/>
    <w:rsid w:val="00786D9F"/>
    <w:rsid w:val="007910F9"/>
    <w:rsid w:val="00791102"/>
    <w:rsid w:val="00797019"/>
    <w:rsid w:val="00797ED7"/>
    <w:rsid w:val="007A051B"/>
    <w:rsid w:val="007A0F3E"/>
    <w:rsid w:val="007A1915"/>
    <w:rsid w:val="007A75A5"/>
    <w:rsid w:val="007B13D6"/>
    <w:rsid w:val="007B1BC6"/>
    <w:rsid w:val="007B2042"/>
    <w:rsid w:val="007B3F23"/>
    <w:rsid w:val="007B4491"/>
    <w:rsid w:val="007B57F2"/>
    <w:rsid w:val="007B71E9"/>
    <w:rsid w:val="007B7887"/>
    <w:rsid w:val="007B7F46"/>
    <w:rsid w:val="007C03A5"/>
    <w:rsid w:val="007C60B2"/>
    <w:rsid w:val="007C62B7"/>
    <w:rsid w:val="007C6B03"/>
    <w:rsid w:val="007C7CA5"/>
    <w:rsid w:val="007D0002"/>
    <w:rsid w:val="007D2B83"/>
    <w:rsid w:val="007D3F47"/>
    <w:rsid w:val="007E0F6A"/>
    <w:rsid w:val="007E1C30"/>
    <w:rsid w:val="007E6384"/>
    <w:rsid w:val="007E6C27"/>
    <w:rsid w:val="007E722D"/>
    <w:rsid w:val="007F168E"/>
    <w:rsid w:val="007F2540"/>
    <w:rsid w:val="007F590A"/>
    <w:rsid w:val="007F6F23"/>
    <w:rsid w:val="007F7A28"/>
    <w:rsid w:val="0080253C"/>
    <w:rsid w:val="00804AC9"/>
    <w:rsid w:val="00806098"/>
    <w:rsid w:val="00806500"/>
    <w:rsid w:val="00813A3C"/>
    <w:rsid w:val="00820FDB"/>
    <w:rsid w:val="00822C52"/>
    <w:rsid w:val="00823BB7"/>
    <w:rsid w:val="00825053"/>
    <w:rsid w:val="00826AB3"/>
    <w:rsid w:val="00827E24"/>
    <w:rsid w:val="0083108D"/>
    <w:rsid w:val="00832DBD"/>
    <w:rsid w:val="00840046"/>
    <w:rsid w:val="00846EE2"/>
    <w:rsid w:val="008515FD"/>
    <w:rsid w:val="008568CE"/>
    <w:rsid w:val="008569C8"/>
    <w:rsid w:val="00857057"/>
    <w:rsid w:val="00861CBF"/>
    <w:rsid w:val="00866C4D"/>
    <w:rsid w:val="00867793"/>
    <w:rsid w:val="0087351B"/>
    <w:rsid w:val="008740D8"/>
    <w:rsid w:val="00875066"/>
    <w:rsid w:val="00876112"/>
    <w:rsid w:val="00876D5C"/>
    <w:rsid w:val="00876FFC"/>
    <w:rsid w:val="0087736D"/>
    <w:rsid w:val="0088260F"/>
    <w:rsid w:val="008861CF"/>
    <w:rsid w:val="00887EDF"/>
    <w:rsid w:val="008931CE"/>
    <w:rsid w:val="00894702"/>
    <w:rsid w:val="008A1E04"/>
    <w:rsid w:val="008A4687"/>
    <w:rsid w:val="008A4ADC"/>
    <w:rsid w:val="008A7D37"/>
    <w:rsid w:val="008A7DC5"/>
    <w:rsid w:val="008B27A2"/>
    <w:rsid w:val="008B2D33"/>
    <w:rsid w:val="008B30BF"/>
    <w:rsid w:val="008C13BA"/>
    <w:rsid w:val="008C1E7B"/>
    <w:rsid w:val="008C578A"/>
    <w:rsid w:val="008C64FA"/>
    <w:rsid w:val="008C7FB7"/>
    <w:rsid w:val="008D1E3C"/>
    <w:rsid w:val="008D496E"/>
    <w:rsid w:val="008D5753"/>
    <w:rsid w:val="008E24DD"/>
    <w:rsid w:val="008E2F87"/>
    <w:rsid w:val="008E41CE"/>
    <w:rsid w:val="008E4C1B"/>
    <w:rsid w:val="008F1817"/>
    <w:rsid w:val="008F5901"/>
    <w:rsid w:val="009028A1"/>
    <w:rsid w:val="00915901"/>
    <w:rsid w:val="00916F3F"/>
    <w:rsid w:val="00917CC8"/>
    <w:rsid w:val="0092039C"/>
    <w:rsid w:val="009240A1"/>
    <w:rsid w:val="009249C4"/>
    <w:rsid w:val="00927D5A"/>
    <w:rsid w:val="009307C6"/>
    <w:rsid w:val="00941D55"/>
    <w:rsid w:val="0094274D"/>
    <w:rsid w:val="009430C5"/>
    <w:rsid w:val="00943A74"/>
    <w:rsid w:val="0094694F"/>
    <w:rsid w:val="00947D89"/>
    <w:rsid w:val="00947FBD"/>
    <w:rsid w:val="00951FCC"/>
    <w:rsid w:val="009523CF"/>
    <w:rsid w:val="009565C4"/>
    <w:rsid w:val="009571DF"/>
    <w:rsid w:val="0096014D"/>
    <w:rsid w:val="009609E4"/>
    <w:rsid w:val="00961DE7"/>
    <w:rsid w:val="0096212E"/>
    <w:rsid w:val="00963F7F"/>
    <w:rsid w:val="009671F4"/>
    <w:rsid w:val="00967495"/>
    <w:rsid w:val="00970227"/>
    <w:rsid w:val="00970AD6"/>
    <w:rsid w:val="00972D34"/>
    <w:rsid w:val="00974B22"/>
    <w:rsid w:val="009769EA"/>
    <w:rsid w:val="00982344"/>
    <w:rsid w:val="009823B9"/>
    <w:rsid w:val="00982855"/>
    <w:rsid w:val="00983238"/>
    <w:rsid w:val="00990A77"/>
    <w:rsid w:val="009942DB"/>
    <w:rsid w:val="009A0280"/>
    <w:rsid w:val="009A368C"/>
    <w:rsid w:val="009A3BD3"/>
    <w:rsid w:val="009A3CD3"/>
    <w:rsid w:val="009A4769"/>
    <w:rsid w:val="009A67FF"/>
    <w:rsid w:val="009B3008"/>
    <w:rsid w:val="009B7E34"/>
    <w:rsid w:val="009C2AB2"/>
    <w:rsid w:val="009C5766"/>
    <w:rsid w:val="009C68AC"/>
    <w:rsid w:val="009C79FE"/>
    <w:rsid w:val="009D3E1C"/>
    <w:rsid w:val="009D748E"/>
    <w:rsid w:val="009E3D5A"/>
    <w:rsid w:val="009E4283"/>
    <w:rsid w:val="009E55D0"/>
    <w:rsid w:val="009E6602"/>
    <w:rsid w:val="009F0A96"/>
    <w:rsid w:val="009F12E4"/>
    <w:rsid w:val="009F1E10"/>
    <w:rsid w:val="009F32B4"/>
    <w:rsid w:val="00A004F0"/>
    <w:rsid w:val="00A05701"/>
    <w:rsid w:val="00A0665E"/>
    <w:rsid w:val="00A10259"/>
    <w:rsid w:val="00A125D7"/>
    <w:rsid w:val="00A14DF2"/>
    <w:rsid w:val="00A15F16"/>
    <w:rsid w:val="00A16187"/>
    <w:rsid w:val="00A16200"/>
    <w:rsid w:val="00A23AC1"/>
    <w:rsid w:val="00A259E0"/>
    <w:rsid w:val="00A25C13"/>
    <w:rsid w:val="00A30801"/>
    <w:rsid w:val="00A32072"/>
    <w:rsid w:val="00A347E5"/>
    <w:rsid w:val="00A35A39"/>
    <w:rsid w:val="00A477B8"/>
    <w:rsid w:val="00A477F2"/>
    <w:rsid w:val="00A50201"/>
    <w:rsid w:val="00A519F6"/>
    <w:rsid w:val="00A5454F"/>
    <w:rsid w:val="00A5576F"/>
    <w:rsid w:val="00A57715"/>
    <w:rsid w:val="00A6687C"/>
    <w:rsid w:val="00A679F5"/>
    <w:rsid w:val="00A74C29"/>
    <w:rsid w:val="00A76BEE"/>
    <w:rsid w:val="00A81D52"/>
    <w:rsid w:val="00A8206E"/>
    <w:rsid w:val="00A842AC"/>
    <w:rsid w:val="00A84DC2"/>
    <w:rsid w:val="00A85DAF"/>
    <w:rsid w:val="00A9226C"/>
    <w:rsid w:val="00A96CE2"/>
    <w:rsid w:val="00A96E76"/>
    <w:rsid w:val="00A97AAC"/>
    <w:rsid w:val="00AA4C94"/>
    <w:rsid w:val="00AA5527"/>
    <w:rsid w:val="00AA5E9E"/>
    <w:rsid w:val="00AB080A"/>
    <w:rsid w:val="00AB2D33"/>
    <w:rsid w:val="00AB5234"/>
    <w:rsid w:val="00AB5F84"/>
    <w:rsid w:val="00AB794A"/>
    <w:rsid w:val="00AC0A6A"/>
    <w:rsid w:val="00AC1A75"/>
    <w:rsid w:val="00AC78E8"/>
    <w:rsid w:val="00AD1634"/>
    <w:rsid w:val="00AD1EBB"/>
    <w:rsid w:val="00AD22B8"/>
    <w:rsid w:val="00AD59A3"/>
    <w:rsid w:val="00AD6090"/>
    <w:rsid w:val="00AE01AF"/>
    <w:rsid w:val="00AE11D5"/>
    <w:rsid w:val="00AE404A"/>
    <w:rsid w:val="00AE6100"/>
    <w:rsid w:val="00AF1E52"/>
    <w:rsid w:val="00AF44DF"/>
    <w:rsid w:val="00B01C0C"/>
    <w:rsid w:val="00B03EAF"/>
    <w:rsid w:val="00B0419E"/>
    <w:rsid w:val="00B05D4F"/>
    <w:rsid w:val="00B079DC"/>
    <w:rsid w:val="00B1068E"/>
    <w:rsid w:val="00B10C86"/>
    <w:rsid w:val="00B111E6"/>
    <w:rsid w:val="00B12522"/>
    <w:rsid w:val="00B1275C"/>
    <w:rsid w:val="00B17E96"/>
    <w:rsid w:val="00B21500"/>
    <w:rsid w:val="00B24AE9"/>
    <w:rsid w:val="00B24B08"/>
    <w:rsid w:val="00B264FE"/>
    <w:rsid w:val="00B315FD"/>
    <w:rsid w:val="00B336BF"/>
    <w:rsid w:val="00B3469E"/>
    <w:rsid w:val="00B35393"/>
    <w:rsid w:val="00B3674C"/>
    <w:rsid w:val="00B36860"/>
    <w:rsid w:val="00B36DC9"/>
    <w:rsid w:val="00B400D3"/>
    <w:rsid w:val="00B4116C"/>
    <w:rsid w:val="00B44CCF"/>
    <w:rsid w:val="00B4521F"/>
    <w:rsid w:val="00B45ADC"/>
    <w:rsid w:val="00B473B2"/>
    <w:rsid w:val="00B47B43"/>
    <w:rsid w:val="00B526CD"/>
    <w:rsid w:val="00B57578"/>
    <w:rsid w:val="00B64193"/>
    <w:rsid w:val="00B64759"/>
    <w:rsid w:val="00B65A0F"/>
    <w:rsid w:val="00B66581"/>
    <w:rsid w:val="00B66E0F"/>
    <w:rsid w:val="00B705BF"/>
    <w:rsid w:val="00B75B4C"/>
    <w:rsid w:val="00B80009"/>
    <w:rsid w:val="00B81A86"/>
    <w:rsid w:val="00B82B17"/>
    <w:rsid w:val="00B85A75"/>
    <w:rsid w:val="00B872E3"/>
    <w:rsid w:val="00B873B6"/>
    <w:rsid w:val="00B878CE"/>
    <w:rsid w:val="00B87BC2"/>
    <w:rsid w:val="00B92D1B"/>
    <w:rsid w:val="00B94B1F"/>
    <w:rsid w:val="00BA1803"/>
    <w:rsid w:val="00BA198F"/>
    <w:rsid w:val="00BA6018"/>
    <w:rsid w:val="00BA7528"/>
    <w:rsid w:val="00BB1EC8"/>
    <w:rsid w:val="00BB253A"/>
    <w:rsid w:val="00BB2E20"/>
    <w:rsid w:val="00BB3A5A"/>
    <w:rsid w:val="00BB5756"/>
    <w:rsid w:val="00BB5A3E"/>
    <w:rsid w:val="00BB7D0A"/>
    <w:rsid w:val="00BC0198"/>
    <w:rsid w:val="00BC481D"/>
    <w:rsid w:val="00BC51AB"/>
    <w:rsid w:val="00BC5EF9"/>
    <w:rsid w:val="00BC7152"/>
    <w:rsid w:val="00BD0328"/>
    <w:rsid w:val="00BD0BD7"/>
    <w:rsid w:val="00BE243D"/>
    <w:rsid w:val="00BE2CA1"/>
    <w:rsid w:val="00BE3C40"/>
    <w:rsid w:val="00BE3E4F"/>
    <w:rsid w:val="00BE531E"/>
    <w:rsid w:val="00BE6644"/>
    <w:rsid w:val="00BE78D4"/>
    <w:rsid w:val="00BF4257"/>
    <w:rsid w:val="00BF50EF"/>
    <w:rsid w:val="00C02BA7"/>
    <w:rsid w:val="00C0414B"/>
    <w:rsid w:val="00C05464"/>
    <w:rsid w:val="00C10932"/>
    <w:rsid w:val="00C1502A"/>
    <w:rsid w:val="00C16851"/>
    <w:rsid w:val="00C17073"/>
    <w:rsid w:val="00C1789F"/>
    <w:rsid w:val="00C21D41"/>
    <w:rsid w:val="00C22119"/>
    <w:rsid w:val="00C223C3"/>
    <w:rsid w:val="00C22412"/>
    <w:rsid w:val="00C236DD"/>
    <w:rsid w:val="00C32C32"/>
    <w:rsid w:val="00C34B2F"/>
    <w:rsid w:val="00C35DD5"/>
    <w:rsid w:val="00C363F7"/>
    <w:rsid w:val="00C37B11"/>
    <w:rsid w:val="00C427BD"/>
    <w:rsid w:val="00C44906"/>
    <w:rsid w:val="00C4537B"/>
    <w:rsid w:val="00C45F50"/>
    <w:rsid w:val="00C51296"/>
    <w:rsid w:val="00C54AB3"/>
    <w:rsid w:val="00C55099"/>
    <w:rsid w:val="00C5510D"/>
    <w:rsid w:val="00C60953"/>
    <w:rsid w:val="00C665D9"/>
    <w:rsid w:val="00C67AD1"/>
    <w:rsid w:val="00C67D98"/>
    <w:rsid w:val="00C73867"/>
    <w:rsid w:val="00C808C7"/>
    <w:rsid w:val="00C820A7"/>
    <w:rsid w:val="00C84B21"/>
    <w:rsid w:val="00C8577B"/>
    <w:rsid w:val="00C92854"/>
    <w:rsid w:val="00C93EEB"/>
    <w:rsid w:val="00C9688B"/>
    <w:rsid w:val="00C96BF8"/>
    <w:rsid w:val="00C96E77"/>
    <w:rsid w:val="00CA0431"/>
    <w:rsid w:val="00CA12C4"/>
    <w:rsid w:val="00CA4124"/>
    <w:rsid w:val="00CA526C"/>
    <w:rsid w:val="00CB0E1B"/>
    <w:rsid w:val="00CB1BA7"/>
    <w:rsid w:val="00CB301B"/>
    <w:rsid w:val="00CB383F"/>
    <w:rsid w:val="00CB4210"/>
    <w:rsid w:val="00CB6020"/>
    <w:rsid w:val="00CC1AC3"/>
    <w:rsid w:val="00CC283D"/>
    <w:rsid w:val="00CC2F71"/>
    <w:rsid w:val="00CC552F"/>
    <w:rsid w:val="00CD0867"/>
    <w:rsid w:val="00CD0AFC"/>
    <w:rsid w:val="00CD2FDE"/>
    <w:rsid w:val="00CD44EC"/>
    <w:rsid w:val="00CD5785"/>
    <w:rsid w:val="00CD5D4F"/>
    <w:rsid w:val="00CD614C"/>
    <w:rsid w:val="00CD6EF3"/>
    <w:rsid w:val="00CD7175"/>
    <w:rsid w:val="00CD7F67"/>
    <w:rsid w:val="00CE1662"/>
    <w:rsid w:val="00CE5927"/>
    <w:rsid w:val="00CE6A52"/>
    <w:rsid w:val="00CE6CB6"/>
    <w:rsid w:val="00CE78DE"/>
    <w:rsid w:val="00CE7979"/>
    <w:rsid w:val="00CF2962"/>
    <w:rsid w:val="00CF297E"/>
    <w:rsid w:val="00CF2DBF"/>
    <w:rsid w:val="00CF5094"/>
    <w:rsid w:val="00CF57FA"/>
    <w:rsid w:val="00CF73AE"/>
    <w:rsid w:val="00D019F3"/>
    <w:rsid w:val="00D01EA0"/>
    <w:rsid w:val="00D03A1F"/>
    <w:rsid w:val="00D0413B"/>
    <w:rsid w:val="00D05963"/>
    <w:rsid w:val="00D05F9A"/>
    <w:rsid w:val="00D06177"/>
    <w:rsid w:val="00D071C0"/>
    <w:rsid w:val="00D072B0"/>
    <w:rsid w:val="00D077CB"/>
    <w:rsid w:val="00D13316"/>
    <w:rsid w:val="00D14F51"/>
    <w:rsid w:val="00D232AC"/>
    <w:rsid w:val="00D244D7"/>
    <w:rsid w:val="00D250C8"/>
    <w:rsid w:val="00D266CA"/>
    <w:rsid w:val="00D32926"/>
    <w:rsid w:val="00D3333F"/>
    <w:rsid w:val="00D340D2"/>
    <w:rsid w:val="00D35BCC"/>
    <w:rsid w:val="00D423E6"/>
    <w:rsid w:val="00D46714"/>
    <w:rsid w:val="00D471D4"/>
    <w:rsid w:val="00D50CDF"/>
    <w:rsid w:val="00D5298D"/>
    <w:rsid w:val="00D53800"/>
    <w:rsid w:val="00D6116D"/>
    <w:rsid w:val="00D61AF7"/>
    <w:rsid w:val="00D672D2"/>
    <w:rsid w:val="00D70FDD"/>
    <w:rsid w:val="00D73A61"/>
    <w:rsid w:val="00D74B60"/>
    <w:rsid w:val="00D75C30"/>
    <w:rsid w:val="00D75F66"/>
    <w:rsid w:val="00D80692"/>
    <w:rsid w:val="00D80EA6"/>
    <w:rsid w:val="00D8147E"/>
    <w:rsid w:val="00D827BD"/>
    <w:rsid w:val="00D831AB"/>
    <w:rsid w:val="00D8380D"/>
    <w:rsid w:val="00D852C5"/>
    <w:rsid w:val="00D9260F"/>
    <w:rsid w:val="00D93AFB"/>
    <w:rsid w:val="00D97056"/>
    <w:rsid w:val="00D97553"/>
    <w:rsid w:val="00D977E2"/>
    <w:rsid w:val="00DA04BD"/>
    <w:rsid w:val="00DA1AE2"/>
    <w:rsid w:val="00DA24A3"/>
    <w:rsid w:val="00DB01C0"/>
    <w:rsid w:val="00DB19E1"/>
    <w:rsid w:val="00DB1DE8"/>
    <w:rsid w:val="00DB2950"/>
    <w:rsid w:val="00DB2D07"/>
    <w:rsid w:val="00DB4E47"/>
    <w:rsid w:val="00DB4EF9"/>
    <w:rsid w:val="00DB6E91"/>
    <w:rsid w:val="00DC37D6"/>
    <w:rsid w:val="00DC3A38"/>
    <w:rsid w:val="00DC4520"/>
    <w:rsid w:val="00DC476C"/>
    <w:rsid w:val="00DC7E27"/>
    <w:rsid w:val="00DD0C6A"/>
    <w:rsid w:val="00DD11A8"/>
    <w:rsid w:val="00DD2BBA"/>
    <w:rsid w:val="00DD2C18"/>
    <w:rsid w:val="00DD46CA"/>
    <w:rsid w:val="00DD6699"/>
    <w:rsid w:val="00DE0FCB"/>
    <w:rsid w:val="00DE1049"/>
    <w:rsid w:val="00DE2F6E"/>
    <w:rsid w:val="00DE313C"/>
    <w:rsid w:val="00DE3759"/>
    <w:rsid w:val="00DE585E"/>
    <w:rsid w:val="00DE71EF"/>
    <w:rsid w:val="00DE7346"/>
    <w:rsid w:val="00DE783C"/>
    <w:rsid w:val="00DF11CB"/>
    <w:rsid w:val="00DF1D6C"/>
    <w:rsid w:val="00E00F2D"/>
    <w:rsid w:val="00E07F88"/>
    <w:rsid w:val="00E13B74"/>
    <w:rsid w:val="00E147A7"/>
    <w:rsid w:val="00E17D7A"/>
    <w:rsid w:val="00E21CF3"/>
    <w:rsid w:val="00E25EB1"/>
    <w:rsid w:val="00E27B6F"/>
    <w:rsid w:val="00E30F1A"/>
    <w:rsid w:val="00E34568"/>
    <w:rsid w:val="00E419B7"/>
    <w:rsid w:val="00E44881"/>
    <w:rsid w:val="00E45170"/>
    <w:rsid w:val="00E457BB"/>
    <w:rsid w:val="00E51785"/>
    <w:rsid w:val="00E529BA"/>
    <w:rsid w:val="00E55242"/>
    <w:rsid w:val="00E578A6"/>
    <w:rsid w:val="00E62D9C"/>
    <w:rsid w:val="00E657C5"/>
    <w:rsid w:val="00E6666C"/>
    <w:rsid w:val="00E66E5D"/>
    <w:rsid w:val="00E66FBD"/>
    <w:rsid w:val="00E70498"/>
    <w:rsid w:val="00E707D8"/>
    <w:rsid w:val="00E7522C"/>
    <w:rsid w:val="00E75A8F"/>
    <w:rsid w:val="00E77F30"/>
    <w:rsid w:val="00E81661"/>
    <w:rsid w:val="00E82EA8"/>
    <w:rsid w:val="00E84AF9"/>
    <w:rsid w:val="00E851F4"/>
    <w:rsid w:val="00E86D76"/>
    <w:rsid w:val="00E87670"/>
    <w:rsid w:val="00E87819"/>
    <w:rsid w:val="00E943B4"/>
    <w:rsid w:val="00E97248"/>
    <w:rsid w:val="00EA00FA"/>
    <w:rsid w:val="00EA10C9"/>
    <w:rsid w:val="00EA2E7B"/>
    <w:rsid w:val="00EA6956"/>
    <w:rsid w:val="00EA7BB3"/>
    <w:rsid w:val="00EA7DBF"/>
    <w:rsid w:val="00EB1EB9"/>
    <w:rsid w:val="00EB2556"/>
    <w:rsid w:val="00EB2CF0"/>
    <w:rsid w:val="00EB3F47"/>
    <w:rsid w:val="00EB4705"/>
    <w:rsid w:val="00EB4B52"/>
    <w:rsid w:val="00EB5044"/>
    <w:rsid w:val="00EB50F4"/>
    <w:rsid w:val="00EC2617"/>
    <w:rsid w:val="00EC37EC"/>
    <w:rsid w:val="00ED1345"/>
    <w:rsid w:val="00ED4614"/>
    <w:rsid w:val="00ED629E"/>
    <w:rsid w:val="00ED68AA"/>
    <w:rsid w:val="00ED6F7E"/>
    <w:rsid w:val="00EE01F0"/>
    <w:rsid w:val="00EE1591"/>
    <w:rsid w:val="00EE16DE"/>
    <w:rsid w:val="00EE378F"/>
    <w:rsid w:val="00EE4840"/>
    <w:rsid w:val="00EF459A"/>
    <w:rsid w:val="00EF5507"/>
    <w:rsid w:val="00EF5829"/>
    <w:rsid w:val="00EF6F7E"/>
    <w:rsid w:val="00F02D1D"/>
    <w:rsid w:val="00F07F52"/>
    <w:rsid w:val="00F1212D"/>
    <w:rsid w:val="00F125D8"/>
    <w:rsid w:val="00F153E3"/>
    <w:rsid w:val="00F21B5B"/>
    <w:rsid w:val="00F2210D"/>
    <w:rsid w:val="00F30853"/>
    <w:rsid w:val="00F32CF0"/>
    <w:rsid w:val="00F33144"/>
    <w:rsid w:val="00F33750"/>
    <w:rsid w:val="00F34AB7"/>
    <w:rsid w:val="00F34ADD"/>
    <w:rsid w:val="00F34CF0"/>
    <w:rsid w:val="00F35C8B"/>
    <w:rsid w:val="00F456E3"/>
    <w:rsid w:val="00F459E4"/>
    <w:rsid w:val="00F529BA"/>
    <w:rsid w:val="00F52C56"/>
    <w:rsid w:val="00F55E5B"/>
    <w:rsid w:val="00F57FE6"/>
    <w:rsid w:val="00F60DCF"/>
    <w:rsid w:val="00F61459"/>
    <w:rsid w:val="00F61BBF"/>
    <w:rsid w:val="00F6349B"/>
    <w:rsid w:val="00F637AA"/>
    <w:rsid w:val="00F73A0B"/>
    <w:rsid w:val="00F758BD"/>
    <w:rsid w:val="00F803CD"/>
    <w:rsid w:val="00F8254E"/>
    <w:rsid w:val="00F834FA"/>
    <w:rsid w:val="00F85009"/>
    <w:rsid w:val="00F86704"/>
    <w:rsid w:val="00F875D9"/>
    <w:rsid w:val="00F91B64"/>
    <w:rsid w:val="00F94F85"/>
    <w:rsid w:val="00F95004"/>
    <w:rsid w:val="00F97D97"/>
    <w:rsid w:val="00FA0F7F"/>
    <w:rsid w:val="00FA21B1"/>
    <w:rsid w:val="00FA270B"/>
    <w:rsid w:val="00FA5487"/>
    <w:rsid w:val="00FA653A"/>
    <w:rsid w:val="00FB20AD"/>
    <w:rsid w:val="00FB4343"/>
    <w:rsid w:val="00FC01AC"/>
    <w:rsid w:val="00FC10E8"/>
    <w:rsid w:val="00FC1BD4"/>
    <w:rsid w:val="00FC277F"/>
    <w:rsid w:val="00FC5305"/>
    <w:rsid w:val="00FC7E65"/>
    <w:rsid w:val="00FD0601"/>
    <w:rsid w:val="00FD12B6"/>
    <w:rsid w:val="00FD2E68"/>
    <w:rsid w:val="00FD3602"/>
    <w:rsid w:val="00FD392C"/>
    <w:rsid w:val="00FE0D17"/>
    <w:rsid w:val="00FE33CF"/>
    <w:rsid w:val="00FE4125"/>
    <w:rsid w:val="00FE485D"/>
    <w:rsid w:val="00FE631C"/>
    <w:rsid w:val="00FF04D7"/>
    <w:rsid w:val="00FF1DF3"/>
    <w:rsid w:val="00FF33E8"/>
    <w:rsid w:val="00FF5F29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C292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C2926"/>
    <w:rPr>
      <w:sz w:val="18"/>
      <w:szCs w:val="18"/>
    </w:rPr>
  </w:style>
  <w:style w:type="paragraph" w:styleId="a5">
    <w:name w:val="List Paragraph"/>
    <w:basedOn w:val="a"/>
    <w:uiPriority w:val="34"/>
    <w:qFormat/>
    <w:rsid w:val="00A8206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E72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722D"/>
    <w:rPr>
      <w:sz w:val="18"/>
      <w:szCs w:val="18"/>
    </w:rPr>
  </w:style>
  <w:style w:type="character" w:styleId="a7">
    <w:name w:val="Emphasis"/>
    <w:basedOn w:val="a0"/>
    <w:uiPriority w:val="20"/>
    <w:qFormat/>
    <w:rsid w:val="00060D8D"/>
    <w:rPr>
      <w:i/>
      <w:iCs/>
    </w:rPr>
  </w:style>
  <w:style w:type="character" w:customStyle="1" w:styleId="apple-converted-space">
    <w:name w:val="apple-converted-space"/>
    <w:basedOn w:val="a0"/>
    <w:rsid w:val="008F1817"/>
  </w:style>
  <w:style w:type="character" w:styleId="a8">
    <w:name w:val="Hyperlink"/>
    <w:basedOn w:val="a0"/>
    <w:uiPriority w:val="99"/>
    <w:semiHidden/>
    <w:unhideWhenUsed/>
    <w:rsid w:val="008F1817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373EC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73EC5"/>
  </w:style>
  <w:style w:type="paragraph" w:customStyle="1" w:styleId="CharChar2">
    <w:name w:val="Char Char2"/>
    <w:basedOn w:val="a"/>
    <w:rsid w:val="008515FD"/>
    <w:rPr>
      <w:rFonts w:ascii="宋体" w:eastAsia="宋体" w:hAnsi="宋体" w:cs="Courier New"/>
      <w:sz w:val="32"/>
      <w:szCs w:val="32"/>
    </w:rPr>
  </w:style>
  <w:style w:type="table" w:styleId="aa">
    <w:name w:val="Table Grid"/>
    <w:basedOn w:val="a1"/>
    <w:uiPriority w:val="59"/>
    <w:rsid w:val="00EF45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</dc:creator>
  <cp:lastModifiedBy>Administrator</cp:lastModifiedBy>
  <cp:revision>12</cp:revision>
  <cp:lastPrinted>2017-05-02T02:12:00Z</cp:lastPrinted>
  <dcterms:created xsi:type="dcterms:W3CDTF">2017-05-02T07:50:00Z</dcterms:created>
  <dcterms:modified xsi:type="dcterms:W3CDTF">2017-05-17T07:35:00Z</dcterms:modified>
</cp:coreProperties>
</file>